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849" w:rsidRPr="00AC01AA" w:rsidRDefault="00366849" w:rsidP="00366849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五重塔构造</w:t>
      </w:r>
    </w:p>
    <w:p/>
    <w:p w:rsidR="00366849" w:rsidRPr="00AC01AA" w:rsidRDefault="00366849" w:rsidP="00366849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东寺五重塔以近55米之姿巍然耸立，是日本最高的传统木造建筑。该塔虽因其高度而易遭雷击，却擅长抗震，千余年间未曾因地震而倒塌。</w:t>
      </w:r>
    </w:p>
    <w:p w:rsidR="00366849" w:rsidRPr="00AC01AA" w:rsidRDefault="00366849" w:rsidP="00366849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塔心柱居于中央，由三段巨木上下相接而成，并固定于塔底地面；心柱顶端，支撑着五重塔顶的装饰部分</w:t>
      </w:r>
      <w:r w:rsidRPr="00AC01AA">
        <w:rPr>
          <w:rFonts w:ascii="Source Han Sans CN Normal" w:eastAsia="Source Han Sans CN Normal" w:hAnsi="Source Han Sans CN Normal" w:cs="Arial"/>
          <w:sz w:val="22"/>
          <w:shd w:val="clear" w:color="auto" w:fill="FFFFFF"/>
        </w:rPr>
        <w:t>——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相轮。</w:t>
      </w:r>
    </w:p>
    <w:p w:rsidR="00366849" w:rsidRPr="00AC01AA" w:rsidRDefault="00366849" w:rsidP="00366849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该塔层层独立，上下相叠，不以钉子固定，而靠榫卯接合。地震时，各塔层与心柱分别晃动，所受震波便由榫卯吸收抵消，使建筑重心保持稳定，不致倾倒。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849"/>
    <w:rsid w:val="003668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7A1DB-23D4-448B-A509-17A93A4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