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B1EF3" w:rsidRPr="00757024" w:rsidRDefault="008B1EF3" w:rsidP="002F25D7">
      <w:pPr>
        <w:rPr>
          <w:rFonts w:ascii="Source Han Sans CN Normal" w:eastAsia="Source Han Sans CN Normal" w:hAnsi="Source Han Sans CN Normal"/>
          <w:b/>
          <w:color w:val="000000" w:themeColor="text1"/>
          <w:lang w:eastAsia="zh-CN"/>
        </w:rPr>
      </w:pPr>
      <w:r w:rsidRPr="007779AA">
        <w:rPr>
          <w:rStyle w:val="tlid-translation"/>
          <w:rFonts w:ascii="Source Han Sans CN Normal" w:eastAsia="Source Han Sans CN Normal" w:hAnsi="Source Han Sans CN Normal" w:hint="eastAsia"/>
          <w:b/>
          <w:lang w:eastAsia="zh-CN"/>
        </w:rPr>
        <w:t>多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b/>
          <w:lang w:eastAsia="zh-CN"/>
        </w:rPr>
        <w:t>闻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b/>
          <w:lang w:eastAsia="zh-CN"/>
        </w:rPr>
        <w:t>天王立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像（重要文化</w:t>
      </w:r>
      <w:r w:rsidRPr="00757024">
        <w:rPr>
          <w:rStyle w:val="tlid-translation"/>
          <w:rFonts w:ascii="Source Han Sans CN Normal" w:eastAsia="Source Han Sans CN Normal" w:hAnsi="Source Han Sans CN Normal" w:cs="SimSun" w:hint="eastAsia"/>
          <w:b/>
          <w:color w:val="000000" w:themeColor="text1"/>
          <w:lang w:eastAsia="zh-CN"/>
        </w:rPr>
        <w:t>财</w:t>
      </w:r>
      <w:r w:rsidRPr="00757024">
        <w:rPr>
          <w:rStyle w:val="tlid-translation"/>
          <w:rFonts w:ascii="Source Han Sans CN Normal" w:eastAsia="Source Han Sans CN Normal" w:hAnsi="Source Han Sans CN Normal" w:cs="ＭＳ 明朝" w:hint="eastAsia"/>
          <w:b/>
          <w:color w:val="000000" w:themeColor="text1"/>
          <w:lang w:eastAsia="zh-CN"/>
        </w:rPr>
        <w:t>）</w:t>
      </w:r>
    </w:p>
    <w:p/>
    <w:p w:rsidR="008B1EF3" w:rsidRDefault="008B1EF3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多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闻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天王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在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四大天王中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最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为强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大。每位天王皆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负责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管理天下不同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方位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，保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当地不受邪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恶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侵犯。四大天王之一的多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闻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天王像，不怒自威。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这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种神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态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是平安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代（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794-1185）佛像的特征。多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闻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天王左手持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满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足众生意愿的如意宝珠，右手持戟。宝珠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代表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多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闻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王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的能力，可完成毫不空泛的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实际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愿望；戟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象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征多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闻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天王致力于守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佛教的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强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烈意志，能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铲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奸除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恶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。</w:t>
      </w:r>
    </w:p>
    <w:p w:rsidR="008B1EF3" w:rsidRDefault="008B1EF3" w:rsidP="002F25D7">
      <w:pPr>
        <w:ind w:firstLineChars="200" w:firstLine="441"/>
        <w:rPr>
          <w:rFonts w:ascii="Source Han Sans CN Normal" w:eastAsia="Source Han Sans CN Normal" w:hAnsi="Source Han Sans CN Normal"/>
          <w:lang w:eastAsia="zh-CN"/>
        </w:rPr>
      </w:pP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与阿弥陀佛如来像相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同，此雕像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也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采用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整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木雕成，而仁和寺的其他佛像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则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采用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10世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纪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后半叶日本广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为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流行的拼木方式雕成。多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闻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天王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虽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独自一尊</w:t>
      </w:r>
      <w:r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，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凛凛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气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势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却丝毫不减。</w:t>
      </w:r>
      <w:r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他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或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许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曾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经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与其他3位天王同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处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仁和寺本堂，担当西方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净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土佛陀——阿弥陀佛如来的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法神。除了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持北方的多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闻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天王外，当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时应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还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供奉</w:t>
      </w:r>
      <w:r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着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东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方的持国天王、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持南方的增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长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天王，以及</w:t>
      </w:r>
      <w:r w:rsidRPr="007779AA">
        <w:rPr>
          <w:rStyle w:val="tlid-translation"/>
          <w:rFonts w:ascii="Source Han Sans CN Normal" w:eastAsia="Source Han Sans CN Normal" w:hAnsi="Source Han Sans CN Normal" w:cs="SimSun" w:hint="eastAsia"/>
          <w:lang w:eastAsia="zh-CN"/>
        </w:rPr>
        <w:t>护</w:t>
      </w:r>
      <w:r w:rsidRPr="007779AA">
        <w:rPr>
          <w:rStyle w:val="tlid-translation"/>
          <w:rFonts w:ascii="Source Han Sans CN Normal" w:eastAsia="Source Han Sans CN Normal" w:hAnsi="Source Han Sans CN Normal" w:cs="ＭＳ 明朝" w:hint="eastAsia"/>
          <w:lang w:eastAsia="zh-CN"/>
        </w:rPr>
        <w:t>持西方的广目天王</w:t>
      </w:r>
      <w:r w:rsidRPr="007779AA">
        <w:rPr>
          <w:rStyle w:val="tlid-translation"/>
          <w:rFonts w:ascii="Source Han Sans CN Normal" w:eastAsia="Source Han Sans CN Normal" w:hAnsi="Source Han Sans CN Normal" w:hint="eastAsia"/>
          <w:lang w:eastAsia="zh-CN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1EF3"/>
    <w:rsid w:val="00444234"/>
    <w:rsid w:val="008B1EF3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AF5326-DE94-4169-B910-11400FF26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qFormat/>
    <w:rsid w:val="008B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2023-07-11T04:04:00Z</dcterms:created>
  <dcterms:modified xsi:type="dcterms:W3CDTF">2023-07-11T04:04:00Z</dcterms:modified>
</cp:coreProperties>
</file>