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804" w:rsidRDefault="00187804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A46496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宇多法皇像</w:t>
      </w:r>
    </w:p>
    <w:p/>
    <w:p w:rsidR="00187804" w:rsidRDefault="00187804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A4649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日本第59代天皇宇多天皇（867-931）被刻画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为单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手持刀的僧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形象。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虽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然僧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持刀看似矛盾，不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宇多天皇所持的刀并非武器，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当属法器。此刀与不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智慧之王——真言宗佛教核心不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明王所持的刀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相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同。刀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斩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的不是血肉，而是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蛊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惑修佛之人的一切愚痴妄想。由于宇多天皇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手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持此刀，后世常将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他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与不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明王相比，可看出宇多天皇退位后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笃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信佛教的虔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诚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心。</w:t>
      </w:r>
    </w:p>
    <w:p w:rsidR="00187804" w:rsidRPr="00A46496" w:rsidRDefault="00187804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A4649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宇多天皇遵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循</w:t>
      </w:r>
      <w:r w:rsidRPr="00A4649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当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时风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气，退位后便出家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僧。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虽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时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有退位天皇最终未能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做到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不忘初心，一心向佛，</w:t>
      </w:r>
      <w:r w:rsidRPr="00A46496">
        <w:rPr>
          <w:rFonts w:ascii="Source Han Sans CN Normal" w:eastAsia="Source Han Sans CN Normal" w:hAnsi="Source Han Sans CN Normal" w:hint="eastAsia"/>
          <w:lang w:eastAsia="zh-CN"/>
        </w:rPr>
        <w:t>然而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宇多天皇却始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终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如一，潜心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礼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佛。他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继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承亡父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遗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志，于</w:t>
      </w:r>
      <w:r w:rsidRPr="00A4649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888年建立仁和寺，并在退位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立誓，成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寺院的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第一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A4649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迹（皇族僧</w:t>
      </w:r>
      <w:r w:rsidRPr="00A4649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A4649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04"/>
    <w:rsid w:val="0018780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5EDD4-1C95-463E-BFBE-301E4C4A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18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