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831" w:rsidRPr="009337B1" w:rsidRDefault="002E4831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E222FE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弘法大</w:t>
      </w:r>
      <w:r w:rsidRPr="00E222FE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师</w:t>
      </w:r>
      <w:r w:rsidRPr="00E222FE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 xml:space="preserve"> （灵宝</w:t>
      </w:r>
      <w:r w:rsidRPr="00E222FE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馆</w:t>
      </w:r>
      <w:r w:rsidRPr="00E222FE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）</w:t>
      </w:r>
    </w:p>
    <w:p/>
    <w:p w:rsidR="002E4831" w:rsidRPr="009337B1" w:rsidRDefault="002E4831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仁和寺的灵宝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内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收藏着弘法大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774-835）的肖像画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。画中的大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静坐于榻榻米上，凝神沉思，眺望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远处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。他一手持象征佛教智慧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播力的金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刚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杵法器，另一手则握佛珠。弘法大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生前人称</w:t>
      </w:r>
      <w:r w:rsidRPr="009337B1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空海”，在日本佛教界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足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轻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重，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寂后被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赐予</w:t>
      </w:r>
      <w:r w:rsidRPr="009337B1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弘法大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”的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谥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号，意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伟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大的佛法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导师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”。他是最早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渡中国，并直接在当地向佛教高僧修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习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佛法的日本僧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之一。学成回国后，更是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回大量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卷、画作等，为后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来自身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创设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的千年密教宗派——真言宗一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奠定了基石。空海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寂后，成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尊崇的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对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象，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诸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多雕刻、画作皆以他的肖像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主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题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过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幅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空海的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肖像画通常不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对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外展出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31"/>
    <w:rsid w:val="002E48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19E6B-966E-47F2-925B-68FFF0E6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2E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