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67FF" w:rsidRDefault="007267FF" w:rsidP="00A242E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 w:cs="ＭＳ 明朝" w:hint="eastAsia"/>
          <w:b/>
          <w:sz w:val="22"/>
          <w:lang w:eastAsia="zh-CN"/>
        </w:rPr>
        <w:t>善妙神像</w:t>
      </w:r>
    </w:p>
    <w:p/>
    <w:p w:rsidR="007267FF" w:rsidRDefault="007267FF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善妙神是佛教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华严宗的护法神。传说中，善妙原是一名中国女子，她爱上了将华严宗教义传入朝鲜的僧人义湘（韩语：</w:t>
      </w:r>
      <w:r>
        <w:rPr>
          <w:rFonts w:ascii="Source Han Sans CN Normal" w:eastAsia="Source Han Sans CN Normal" w:hAnsi="Source Han Sans CN Normal" w:cs="Arial"/>
          <w:sz w:val="22"/>
          <w:lang w:eastAsia="zh-CN"/>
        </w:rPr>
        <w:t>Uisang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）。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义湘虽无法回应善妙的心意，但在从中国归返朝鲜的途中仍希望善妙能够同入佛门。最终善妙顿悟，化身为龙，护卫义湘搭乘的船只一路平安回到朝鲜。</w:t>
      </w:r>
    </w:p>
    <w:p w:rsidR="007267FF" w:rsidRDefault="007267FF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明惠曾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创建尼庵“善妙寺”奉祀善妙，寺内尼姑皆为</w:t>
      </w:r>
      <w:r>
        <w:rPr>
          <w:rFonts w:ascii="Source Han Sans CN Normal" w:eastAsia="Source Han Sans CN Normal" w:hAnsi="Source Han Sans CN Normal" w:cs="Arial"/>
          <w:sz w:val="22"/>
          <w:lang w:eastAsia="zh-CN"/>
        </w:rPr>
        <w:t>13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世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纪上半叶因战争而失去配偶的遗孀。此善妙神的小雕像于</w:t>
      </w:r>
      <w:r>
        <w:rPr>
          <w:rFonts w:ascii="Source Han Sans CN Normal" w:eastAsia="Source Han Sans CN Normal" w:hAnsi="Source Han Sans CN Normal" w:cs="Arial"/>
          <w:sz w:val="22"/>
          <w:lang w:eastAsia="zh-CN"/>
        </w:rPr>
        <w:t>1225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年供奉于高山寺。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7FF"/>
    <w:rsid w:val="00444234"/>
    <w:rsid w:val="007267F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74D5AB-10E1-4241-A01A-4F66E5087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2023-07-11T03:57:00Z</dcterms:created>
  <dcterms:modified xsi:type="dcterms:W3CDTF">2023-07-11T03:57:00Z</dcterms:modified>
</cp:coreProperties>
</file>