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4D6" w:rsidRPr="00B0243A" w:rsidRDefault="00C624D6" w:rsidP="00C624D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福屋八丁堀店</w:t>
      </w:r>
    </w:p>
    <w:p/>
    <w:p w:rsidR="00C624D6" w:rsidRPr="00B0243A" w:rsidRDefault="00C624D6" w:rsidP="00C624D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1938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年，福屋百货店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首次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在广岛市中心的中央大街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开业，好评如潮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当时这种摩登八层建筑非常罕见，不管是由钢筋混凝土所塑的大胆的外观，还是把舒适性和便利性追求到极致的内装都让人为之倾倒。特别是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整幢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大楼都安装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有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空调设备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这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在当时也极其稀少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但是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不久之后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挺进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二战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战争行将结束之际，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曾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经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一派繁华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的百货店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谢客结业，大楼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被日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本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军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方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征用。</w:t>
      </w:r>
    </w:p>
    <w:p w:rsidR="00C624D6" w:rsidRPr="00107857" w:rsidRDefault="00C624D6" w:rsidP="00C624D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Arial" w:eastAsia="Meiryo UI" w:hAnsi="Ari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福屋八丁堀店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位于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距离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原子弹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中心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710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米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，在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1945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日的那场火灾中几乎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毁于一旦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。然而，建筑外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侧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的骨架却经受住了爆炸冲击波。在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原子弹爆炸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后的数天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又或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数周之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后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，这家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昔日欣欣向荣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的百货大楼开始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成为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一大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紧急救助站。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1951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年，福屋八丁堀店终于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恢复营业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并于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日本一跃成为经济大国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的1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960-1970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年代经济高速增长时期再度繁荣。此后，该店又经历了几次大规模的改建，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1972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年彻底更换了外墙。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时至今日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，福屋八丁堀店仍在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原址营业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4D6"/>
    <w:rsid w:val="00444234"/>
    <w:rsid w:val="00C42597"/>
    <w:rsid w:val="00C6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7E43A-3AC6-4CC5-AD32-5DD413D1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2023-07-11T04:39:00Z</dcterms:modified>
</cp:coreProperties>
</file>