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814" w:rsidRPr="00B0243A" w:rsidRDefault="00317814" w:rsidP="00317814">
      <w:pPr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世界和平纪</w:t>
      </w:r>
      <w:r w:rsidRPr="00600A5C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念圣堂（圣母升天大教堂）</w:t>
      </w:r>
    </w:p>
    <w:p/>
    <w:p w:rsidR="00317814" w:rsidRPr="00B0243A" w:rsidRDefault="00317814" w:rsidP="00317814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世界和平纪念圣堂于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年建成，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是日本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现代建筑的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典范，并已被指定为国家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重要文化财。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大教堂是所有宗教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信徒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祈祷世界和平、悼念广岛原子弹爆炸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和二战中的死难者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的场所，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也是天主教徒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礼拜场所。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这座圣堂的设计十分罕见，它将日本的象征主义与西洋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元素融合在一起，非常具有观赏价值。</w:t>
      </w:r>
    </w:p>
    <w:p w:rsidR="00317814" w:rsidRPr="00B0243A" w:rsidRDefault="00317814" w:rsidP="00317814">
      <w:pPr>
        <w:ind w:firstLineChars="150" w:firstLine="346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世界和平纪念圣堂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的根源，始于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二战前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的一个由侨居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广岛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德国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教徒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们举办的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小型天主教集会。他们的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教堂在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中被炸毁，但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幸存下来的神父们由祭司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雨果·拉萨尔（Hugo Lassalle）（</w:t>
      </w:r>
      <w:r w:rsidRPr="00600A5C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1898-1990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带领，冒着爆炸余波的危险在附近的缩景园内救治伤员。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战争结束后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拉萨尔神父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决定建造一座具有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特殊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意义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的大教堂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，用以推广和平、追悼原子弹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死难者的亡灵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以及帮助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这座城市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重焕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活力。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为获取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援助，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</w:t>
      </w:r>
      <w:r w:rsidRPr="00600A5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访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问了罗马和美国。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通过不懈努力，他终于购得一块颇大的土地，他所在的教会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举办了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大教堂设计招标大赛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。最终，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建筑师村野藤吾（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1891-1984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）获胜中标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担任了大教堂的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317814" w:rsidRPr="004B6890" w:rsidRDefault="00317814" w:rsidP="00317814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圣堂破土动工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历时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，在1954年的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日——一个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具有非常重大意义的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日子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竣工。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教堂的设计整体上简洁明了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、温馨且沉稳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却又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让人心生敬畏。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有心者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会发现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教堂外有一座日式小桥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通往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正门的道路入口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伫立着形似神社鸟居的高大木门。大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屋顶没有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十字架，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取而代之的是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一只极具象</w:t>
      </w:r>
      <w:r w:rsidRPr="004B689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征意义的凤凰。</w:t>
      </w:r>
    </w:p>
    <w:p w:rsidR="00317814" w:rsidRPr="00B0243A" w:rsidRDefault="00317814" w:rsidP="00317814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</w:t>
      </w:r>
      <w:r w:rsidRPr="009667F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教堂内部也使用了多种日本元素装饰，有垂挂于天顶的莲花灯（以表达对佛教教徒捐献者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9667F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感谢），还有以松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9667F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、梅为主题的</w:t>
      </w:r>
      <w:r w:rsidRPr="0025635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窗户。大教堂内背负金</w:t>
      </w:r>
      <w:r w:rsidRPr="009667F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色十字架的基督画像更是彰显着令人无法忽视的存在感。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814"/>
    <w:rsid w:val="0031781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9E1B2-8091-4997-974A-4A908C69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