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543D" w:rsidRPr="00B0243A" w:rsidRDefault="008A543D" w:rsidP="008A543D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广</w:t>
      </w:r>
      <w:r w:rsidRPr="00B0243A">
        <w:rPr>
          <w:rFonts w:ascii="Source Han Sans CN Normal" w:eastAsia="Source Han Sans CN Normal" w:hAnsi="Source Han Sans CN Normal" w:cs="SimSun" w:hint="eastAsia"/>
          <w:b/>
          <w:color w:val="000000"/>
          <w:sz w:val="22"/>
          <w:lang w:eastAsia="zh-CN"/>
        </w:rPr>
        <w:t>岛</w:t>
      </w:r>
      <w:r w:rsidRPr="00B0243A">
        <w:rPr>
          <w:rFonts w:ascii="Source Han Sans CN Normal" w:eastAsia="Source Han Sans CN Normal" w:hAnsi="Source Han Sans CN Normal" w:cs="Meiryo UI" w:hint="eastAsia"/>
          <w:b/>
          <w:color w:val="000000"/>
          <w:sz w:val="22"/>
          <w:lang w:eastAsia="zh-CN"/>
        </w:rPr>
        <w:t>城</w:t>
      </w:r>
    </w:p>
    <w:p/>
    <w:p w:rsidR="008A543D" w:rsidRPr="00B0243A" w:rsidRDefault="008A543D" w:rsidP="008A543D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，又名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鲤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城”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其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历史可以追溯到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16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世纪后半期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。这座要塞是让广岛最终发展为一座城市的基础，由曾统治该区域绝大部分土地的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武将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毛利辉元（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1553-1625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）建造。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由于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一马平川的地方既方便筑城又易于防守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，因而选择了太田川三角洲的平地作为筑城地点。</w:t>
      </w:r>
    </w:p>
    <w:p w:rsidR="008A543D" w:rsidRPr="00B0243A" w:rsidRDefault="008A543D" w:rsidP="008A543D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城建于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1589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年至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1599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，拥有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坚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固的石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墙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、天守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阁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和三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条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护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城河（现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仅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存一条）。</w:t>
      </w:r>
      <w:r w:rsidRPr="00F639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天守阁屹立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</w:t>
      </w:r>
      <w:r w:rsidRPr="00F63976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城堡的最高处，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城廓外的</w:t>
      </w:r>
      <w:r w:rsidRPr="00935A9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城下町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（围绕当地政治中心发展起来的城镇）也在同时期建成。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自</w:t>
      </w:r>
      <w:r w:rsidRPr="00655BFF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</w:t>
      </w:r>
      <w:r w:rsidRPr="00655BF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59</w:t>
      </w:r>
      <w:r w:rsidRPr="00655BFF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</w:t>
      </w:r>
      <w:r w:rsidRPr="00655BF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起，毛利辉元以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此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城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据点，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统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治着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包括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今天的广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岛县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根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县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、山口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县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，以及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冈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山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县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和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鸟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取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县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部分地区在内的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9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个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地区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8A543D" w:rsidRPr="00B0243A" w:rsidRDefault="008A543D" w:rsidP="008A543D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1600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“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关原之战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”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爆发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以此为契机，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日本在德川幕府的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统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治下实现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了全国统一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并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一直持续到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1867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在关原之战中败北的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毛利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辉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元被迫离开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他建造的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广岛城，取而代之的是安艺国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和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备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后国的大名福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正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则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1561-1624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。然而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1619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年，在没有得到幕府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许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可的情况下，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因其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擅自对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遭到洪水破坏的城堡进行修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缮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，福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正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则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被贬为平民。此后，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浅野家入主广岛城，从此开启了对当地长达十二代的统治，直到德川幕府覆灭和封建制度废除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。广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后来还曾被日本帝国军作为军用设施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征用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1931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最初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的天守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阁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被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指定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日本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国宝。</w:t>
      </w:r>
    </w:p>
    <w:p w:rsidR="008A543D" w:rsidRPr="0033420E" w:rsidRDefault="008A543D" w:rsidP="008A543D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二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战即将结束之际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日本军队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在广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岛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城</w:t>
      </w:r>
      <w:r w:rsidRPr="00B0243A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驻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以防同盟国入侵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1945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8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6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日，</w:t>
      </w:r>
      <w:r w:rsidRPr="00B0243A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城堡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原子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弹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爆炸中倒塌。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调查显示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，有可能是爆炸冲击波破坏了低层的柱子，进而导致整体结构坍塌。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现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在，使用混凝土复建的天守阁替代了原来的木造天守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阁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，并成为一座博物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馆，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主要展示明治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时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代（</w:t>
      </w:r>
      <w:r w:rsidRPr="0033420E">
        <w:rPr>
          <w:rFonts w:ascii="Source Han Sans CN Normal" w:eastAsia="Source Han Sans CN Normal" w:hAnsi="Source Han Sans CN Normal" w:cs="Arial"/>
          <w:sz w:val="22"/>
          <w:lang w:eastAsia="zh-CN"/>
        </w:rPr>
        <w:t>1868-1912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）以前广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岛的历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史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文化遗产。这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里还有一个体验区，参观者可以身着铠甲、阵羽织（穿在铠甲之外的无袖外罩）、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CN"/>
        </w:rPr>
        <w:t>裃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（江户时代的礼服）等古装摄影留念。</w:t>
      </w:r>
    </w:p>
    <w:p w:rsidR="008A543D" w:rsidRPr="0033420E" w:rsidRDefault="008A543D" w:rsidP="008A543D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天守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阁虽于1</w:t>
      </w:r>
      <w:r w:rsidRPr="0033420E">
        <w:rPr>
          <w:rFonts w:ascii="Source Han Sans CN Normal" w:eastAsia="Source Han Sans CN Normal" w:hAnsi="Source Han Sans CN Normal" w:cs="SimSun"/>
          <w:sz w:val="22"/>
          <w:lang w:eastAsia="zh-CN"/>
        </w:rPr>
        <w:t>958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年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复原，但城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墙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内至今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仍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有</w:t>
      </w:r>
      <w:r w:rsidRPr="0033420E">
        <w:rPr>
          <w:rFonts w:ascii="Source Han Sans CN Normal" w:eastAsia="Source Han Sans CN Normal" w:hAnsi="Source Han Sans CN Normal" w:cs="Arial"/>
          <w:sz w:val="22"/>
          <w:lang w:eastAsia="zh-CN"/>
        </w:rPr>
        <w:t>3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棵在原子</w:t>
      </w:r>
      <w:r w:rsidRPr="0033420E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弹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CN"/>
        </w:rPr>
        <w:t>爆炸中幸存下的树木，记录着历史留下的痕迹。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43D"/>
    <w:rsid w:val="00444234"/>
    <w:rsid w:val="008A543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95F12-5E47-4B3C-BBD2-1E3653AF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2023-07-11T04:39:00Z</dcterms:created>
  <dcterms:modified xsi:type="dcterms:W3CDTF">2023-07-11T04:39:00Z</dcterms:modified>
</cp:coreProperties>
</file>