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(C) 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大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导览</w:t>
      </w:r>
      <w:r w:rsidRPr="0019417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/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内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页</w:t>
      </w:r>
      <w:r w:rsidRPr="0019417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/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体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验</w:t>
      </w:r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/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体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验导览</w:t>
      </w:r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1. 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与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向导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一同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岛屿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漫步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上的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向导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一同徒步游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览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的知名景点。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一日行程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港→黑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神社→河童冢→兴禅寺→蕨眺望所→黑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天主堂→天主教共同墓地→黑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港（含午餐等休息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时间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，合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计约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小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30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半日行程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港→黑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神社→黑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天主堂→黑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港（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小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20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2. 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体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验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制作</w:t>
      </w:r>
      <w:r w:rsidRPr="0019417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Fukure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馒头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Fukure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馒头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是一种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红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豆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馅传统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点心，深得黑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居民喜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爱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。快来向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上的女性居民学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习其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制作方式吧。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所需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时间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：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小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用：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千日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圆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/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人数：5-20人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B681D" w:rsidRPr="0019417E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3. 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体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验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制作黑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豆腐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豆腐是用海水代替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盐卤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制作的独特豆腐。</w:t>
      </w: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B681D" w:rsidRPr="0019417E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所需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时间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：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小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</w:p>
    <w:p w:rsidR="003B681D" w:rsidRPr="00B05A90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用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：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3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千日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圆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/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人</w:t>
      </w:r>
    </w:p>
    <w:p w:rsidR="003B681D" w:rsidRPr="00B05A90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人数：2-10人</w:t>
      </w:r>
    </w:p>
    <w:p w:rsidR="003B681D" w:rsidRPr="00B05A90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</w:p>
    <w:p w:rsidR="003B681D" w:rsidRPr="00B05A90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※如欲参加上述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1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、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2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、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3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项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活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动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，最晚请于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预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定日期的七天前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电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话联系黑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岛观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光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协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会，或是通过官网</w:t>
      </w:r>
      <w:hyperlink r:id="rId4" w:history="1">
        <w:r w:rsidRPr="00B05A90">
          <w:rPr>
            <w:rStyle w:val="a3"/>
            <w:rFonts w:ascii="Source Han Sans CN Normal" w:eastAsia="Source Han Sans CN Normal" w:hAnsi="Source Han Sans CN Normal" w:cs="Meiryo UI"/>
            <w:sz w:val="22"/>
            <w:lang w:eastAsia="zh-CN"/>
          </w:rPr>
          <w:t>https://kuroshimakanko.com/</w:t>
        </w:r>
      </w:hyperlink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的咨询页面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报名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。集合及解散地点均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黑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迎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宾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屋。</w:t>
      </w:r>
    </w:p>
    <w:p w:rsidR="003B681D" w:rsidRPr="00B05A90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</w:p>
    <w:p w:rsidR="003B681D" w:rsidRPr="00B05A90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※如欲了解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详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情，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请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登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入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官网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https://kuroshimakanko.com/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查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看。关于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岛屿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的餐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饮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、住宿，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欢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迎随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咨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询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p w:rsidR="003B681D" w:rsidRPr="00B05A90" w:rsidRDefault="003B681D" w:rsidP="003B681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</w:p>
    <w:p w:rsidR="003B681D" w:rsidRPr="00B05A90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黑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体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验导览咨询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方式</w:t>
      </w:r>
    </w:p>
    <w:p w:rsidR="003B681D" w:rsidRPr="00B05A90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黑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岛观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光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协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会（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TEL:0956-56-2311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</w:t>
      </w:r>
    </w:p>
    <w:p w:rsidR="003B681D" w:rsidRPr="00B05A90" w:rsidRDefault="003B681D" w:rsidP="003B681D">
      <w:pPr>
        <w:adjustRightInd w:val="0"/>
        <w:snapToGrid w:val="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佐世保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观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光</w:t>
      </w:r>
      <w:r w:rsidRPr="00B05A90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信息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中心（</w:t>
      </w:r>
      <w:r w:rsidRPr="00B05A90">
        <w:rPr>
          <w:rFonts w:ascii="Source Han Sans CN Normal" w:eastAsia="Source Han Sans CN Normal" w:hAnsi="Source Han Sans CN Normal" w:cs="Meiryo UI"/>
          <w:sz w:val="22"/>
          <w:lang w:eastAsia="zh-CN"/>
        </w:rPr>
        <w:t>JR</w:t>
      </w:r>
      <w:r w:rsidRPr="00B05A90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佐世保站内）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81D"/>
    <w:rsid w:val="003B681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DFCFF-4154-464B-9037-4DA992E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3B681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oshimakanko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