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0001C" w:rsidRPr="00B56281" w:rsidRDefault="0060001C" w:rsidP="0060001C">
      <w:pPr>
        <w:adjustRightInd w:val="0"/>
        <w:snapToGrid w:val="0"/>
        <w:rPr>
          <w:rFonts w:ascii="Source Han Sans CN Normal" w:eastAsia="Source Han Sans CN Normal" w:hAnsi="Source Han Sans CN Normal" w:cs="Meiryo UI"/>
          <w:b/>
          <w:bCs/>
          <w:color w:val="000000"/>
          <w:sz w:val="22"/>
          <w:lang w:eastAsia="zh-CN"/>
        </w:rPr>
      </w:pPr>
      <w:r w:rsidRPr="00B56281">
        <w:rPr>
          <w:rFonts w:ascii="Source Han Sans CN Normal" w:eastAsia="Source Han Sans CN Normal" w:hAnsi="Source Han Sans CN Normal" w:cs="Meiryo UI" w:hint="eastAsia"/>
          <w:b/>
          <w:bCs/>
          <w:color w:val="000000"/>
          <w:sz w:val="22"/>
          <w:lang w:eastAsia="zh-CN"/>
        </w:rPr>
        <w:t>废除禁教令复兴天主教</w:t>
      </w:r>
    </w:p>
    <w:p/>
    <w:p w:rsidR="0060001C" w:rsidRPr="00B56281" w:rsidRDefault="0060001C" w:rsidP="0060001C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“信徒发现”事件对日后的历史产生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深远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影响。由于当时日本仍处于禁教期，该事件导致政府的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镇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压政策更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为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严苛，迫害信徒的行动甚至持续至1868年明治维新以后。包括最早自白信仰的浦上村吉利支丹在内，整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片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五岛列岛的村落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皆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被清查。最终共计约3400名浦上村吉利支丹被流放至西日本的20个藩，且被迫改信神道教。</w:t>
      </w:r>
    </w:p>
    <w:p w:rsidR="0060001C" w:rsidRPr="00B56281" w:rsidRDefault="0060001C" w:rsidP="0060001C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然而，由于西方各国对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镇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压政策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的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严正抗议，1873年，明治政府最终撤除禁制基督教的告示牌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。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长年潜伏的信徒终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得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重见天日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，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重新接受传教士洗礼，回归天主教。传教士亦细心指导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潜伏吉利支丹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的领导人，并将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其</w:t>
      </w: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居所当作临时教堂，供信徒进行祷告。在信徒的齐心协力下，各村落纷纷建起各式各样的简朴教堂。</w:t>
      </w:r>
    </w:p>
    <w:p w:rsidR="0060001C" w:rsidRPr="00B56281" w:rsidRDefault="0060001C" w:rsidP="0060001C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60001C" w:rsidRPr="004F41F6" w:rsidRDefault="0060001C" w:rsidP="0060001C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B56281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（插图：庄司好孝）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001C"/>
    <w:rsid w:val="00444234"/>
    <w:rsid w:val="0060001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9DB6A31-9EE0-40C3-BD40-9B750C4A5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284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2023-07-11T04:12:00Z</dcterms:created>
  <dcterms:modified xsi:type="dcterms:W3CDTF">2023-07-11T04:12:00Z</dcterms:modified>
</cp:coreProperties>
</file>