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5760" w:rsidRDefault="00795760" w:rsidP="00795760">
      <w:pPr>
        <w:widowControl/>
        <w:rPr>
          <w:rFonts w:ascii="Source Han Sans CN Normal" w:eastAsia="Source Han Sans CN Normal" w:hAnsi="Source Han Sans CN Normal" w:cs="Source Han Sans CN Normal"/>
          <w:b/>
          <w:kern w:val="0"/>
          <w:sz w:val="22"/>
        </w:rPr>
      </w:pPr>
      <w:r w:rsidRPr="002E539A">
        <w:rPr>
          <w:rFonts w:ascii="Source Han Sans CN Normal" w:eastAsia="Source Han Sans CN Normal" w:hAnsi="Source Han Sans CN Normal" w:cs="Source Han Sans CN Normal" w:hint="eastAsia"/>
          <w:b/>
          <w:kern w:val="0"/>
          <w:sz w:val="22"/>
        </w:rPr>
        <w:t xml:space="preserve">东之御番所 </w:t>
      </w:r>
      <w:r>
        <w:rPr>
          <w:rFonts w:ascii="Source Han Sans CN Normal" w:eastAsia="Source Han Sans CN Normal" w:hAnsi="Source Han Sans CN Normal" w:cs="Source Han Sans CN Normal" w:hint="eastAsia"/>
          <w:b/>
          <w:kern w:val="0"/>
          <w:sz w:val="22"/>
        </w:rPr>
        <w:t xml:space="preserve">   </w:t>
      </w:r>
      <w:r w:rsidRPr="002E539A">
        <w:rPr>
          <w:rFonts w:ascii="Source Han Sans CN Normal" w:eastAsia="Source Han Sans CN Normal" w:hAnsi="Source Han Sans CN Normal" w:cs="Source Han Sans CN Normal" w:hint="eastAsia"/>
          <w:b/>
          <w:kern w:val="0"/>
          <w:sz w:val="22"/>
        </w:rPr>
        <w:t>西之御番所</w:t>
      </w:r>
    </w:p>
    <w:p/>
    <w:p w:rsidR="00795760" w:rsidRDefault="00795760" w:rsidP="00795760">
      <w:pPr>
        <w:widowControl/>
        <w:ind w:firstLineChars="200" w:firstLine="462"/>
        <w:rPr>
          <w:rFonts w:ascii="Source Han Sans CN Normal" w:eastAsia="Source Han Sans CN Normal" w:hAnsi="Source Han Sans CN Normal" w:cs="Source Han Sans CN Normal"/>
          <w:kern w:val="0"/>
          <w:sz w:val="22"/>
        </w:rPr>
      </w:pPr>
      <w:r w:rsidRPr="002E539A">
        <w:rPr>
          <w:rFonts w:ascii="Source Han Sans CN Normal" w:eastAsia="Source Han Sans CN Normal" w:hAnsi="Source Han Sans CN Normal" w:cs="Source Han Sans CN Normal" w:hint="eastAsia"/>
          <w:kern w:val="0"/>
          <w:sz w:val="22"/>
        </w:rPr>
        <w:t>玉陵中央门东西两侧，曾设有御番所一</w:t>
      </w:r>
      <w:r w:rsidRPr="002E539A">
        <w:rPr>
          <w:rFonts w:ascii="Source Han Sans CN Normal" w:eastAsia="Source Han Sans CN Normal" w:hAnsi="Source Han Sans CN Normal" w:cs="Source Han Sans CN Normal" w:hint="eastAsia"/>
          <w:sz w:val="22"/>
        </w:rPr>
        <w:t>对</w:t>
      </w:r>
      <w:r w:rsidRPr="002E539A">
        <w:rPr>
          <w:rFonts w:ascii="Source Han Sans CN Normal" w:eastAsia="Source Han Sans CN Normal" w:hAnsi="Source Han Sans CN Normal" w:cs="Source Han Sans CN Normal" w:hint="eastAsia"/>
          <w:kern w:val="0"/>
          <w:sz w:val="22"/>
        </w:rPr>
        <w:t>。御番所展现了琉球典型的住宅结构：以红瓦铺设屋顶；屋檐下装有可拆卸式木板，用以遮风挡雨；木板内侧设有廊道；廊道往里，有榻榻米式房间、厨房等生活起居所需空间，多处可见日本本岛特色。此外，地面设计也不乏巧思，琉球石灰岩筑地基，其间镂空，通风清爽。</w:t>
      </w:r>
    </w:p>
    <w:p w:rsidR="00795760" w:rsidRDefault="00795760" w:rsidP="00795760">
      <w:pPr>
        <w:widowControl/>
        <w:ind w:firstLineChars="200" w:firstLine="462"/>
        <w:rPr>
          <w:rFonts w:ascii="Source Han Sans CN Normal" w:eastAsia="Source Han Sans CN Normal" w:hAnsi="Source Han Sans CN Normal" w:cs="Source Han Sans CN Normal"/>
          <w:kern w:val="0"/>
          <w:sz w:val="22"/>
        </w:rPr>
      </w:pPr>
      <w:r w:rsidRPr="002E539A">
        <w:rPr>
          <w:rFonts w:ascii="Source Han Sans CN Normal" w:eastAsia="Source Han Sans CN Normal" w:hAnsi="Source Han Sans CN Normal" w:cs="Source Han Sans CN Normal" w:hint="eastAsia"/>
          <w:sz w:val="22"/>
        </w:rPr>
        <w:t>依史料记载，御番所始建于1748年，统治者从名门望族中选出男性二名，</w:t>
      </w:r>
      <w:r>
        <w:rPr>
          <w:rFonts w:ascii="Source Han Sans CN Normal" w:eastAsia="Source Han Sans CN Normal" w:hAnsi="Source Han Sans CN Normal" w:cs="Source Han Sans CN Normal" w:hint="eastAsia"/>
          <w:sz w:val="22"/>
        </w:rPr>
        <w:t>以</w:t>
      </w:r>
      <w:r w:rsidRPr="002E539A">
        <w:rPr>
          <w:rFonts w:ascii="Source Han Sans CN Normal" w:eastAsia="Source Han Sans CN Normal" w:hAnsi="Source Han Sans CN Normal" w:cs="Source Han Sans CN Normal" w:hint="eastAsia"/>
          <w:sz w:val="22"/>
        </w:rPr>
        <w:t>任守墓护卫之职。据称，其中一名守墓人，直至二战前夕仍长住于西之御番所。另据记载，1901年，琉球王国末代国王尚泰，入葬玉陵时，御番所仍作为等候室供僧侣、亲眷所用。</w:t>
      </w:r>
    </w:p>
    <w:p w:rsidR="00795760" w:rsidRPr="0088668F" w:rsidRDefault="00795760" w:rsidP="00795760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</w:rPr>
      </w:pPr>
      <w:r w:rsidRPr="002E539A">
        <w:rPr>
          <w:rFonts w:ascii="Source Han Sans CN Normal" w:eastAsia="Source Han Sans CN Normal" w:hAnsi="Source Han Sans CN Normal" w:cs="Source Han Sans CN Normal" w:hint="eastAsia"/>
          <w:sz w:val="22"/>
        </w:rPr>
        <w:t>东之御番所，于2003年借助原守墓人所绘建筑布局、相片、残存构造，才得以原样重建。而西之御番所，2000年至2001年虽经勘察，却未找到其地基遗存痕迹。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760"/>
    <w:rsid w:val="00444234"/>
    <w:rsid w:val="0079576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EB4FD5-7B00-453F-97D8-1357DDD6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2023-07-11T03:59:00Z</dcterms:created>
  <dcterms:modified xsi:type="dcterms:W3CDTF">2023-07-11T03:59:00Z</dcterms:modified>
</cp:coreProperties>
</file>