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992" w:rsidRPr="002931CA" w:rsidRDefault="003C2992" w:rsidP="003C2992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金鱼睡魔</w:t>
      </w:r>
    </w:p>
    <w:p/>
    <w:p w:rsidR="003C2992" w:rsidRPr="002931CA" w:rsidRDefault="003C2992" w:rsidP="003C2992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金鱼，是日本人颇为熟悉的夏日风景，而青森人尤甚爱之。每当睡魔祭临近，青森市内目所能及之处，如车站、店铺等，都挂有金鱼灯笼，或为纸质，或为塑料。每逢祭典期间，便可看到礼品店内，孩子们围着可爱的金鱼灯笼打转的无邪身影。除此之外，店内还有糖果点心、钥匙扣、团扇等孩子们热衷的玩物。灯笼原被用于装饰睡魔山车，起源于何时虽尚无定论，但据说至少在江户时代（1603-1867）末期该传统便已形成。</w:t>
      </w:r>
    </w:p>
    <w:p w:rsidR="003C2992" w:rsidRPr="002931CA" w:rsidRDefault="003C2992" w:rsidP="003C2992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灯笼上所绘金鱼，为津轻锦品种。此品种为江户时代津轻地区（现属于青森县）经长期改良所得，过去仅有当地的高层武士或上流贵族方能拥有。津轻锦无背鳍，尾鳍长而独特，堪称独一无二，深受一般民众注目，因而将其形象绘于灯笼之上。起初，灯笼以和纸制作；而到了20世纪80年代前期，伴随塑料产品的出现，塑料灯笼则变得更为普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992"/>
    <w:rsid w:val="003C299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FE69C-13DA-40B2-82DB-6BFA5C82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