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40113" w:rsidRPr="000D132A" w:rsidRDefault="00240113" w:rsidP="00185754">
      <w:pPr>
        <w:spacing w:line="0" w:lineRule="atLeast"/>
        <w:rPr>
          <w:rFonts w:ascii="Source Han Sans CN Normal" w:eastAsia="Source Han Sans CN Normal" w:hAnsi="Source Han Sans CN Normal" w:cs="ＭＳ Ｐゴシック"/>
          <w:b/>
          <w:bCs/>
          <w:color w:val="000000"/>
          <w:sz w:val="22"/>
          <w:lang w:eastAsia="zh-CN"/>
        </w:rPr>
      </w:pPr>
      <w:r w:rsidRPr="000D132A">
        <w:rPr>
          <w:rFonts w:ascii="Source Han Sans CN Normal" w:eastAsia="Source Han Sans CN Normal" w:hAnsi="Source Han Sans CN Normal" w:cs="Arial" w:hint="eastAsia"/>
          <w:b/>
          <w:bCs/>
          <w:color w:val="000000"/>
          <w:sz w:val="22"/>
          <w:shd w:val="clear" w:color="auto" w:fill="FFFFFF"/>
          <w:lang w:eastAsia="zh-CN"/>
        </w:rPr>
        <w:t>箱根美</w:t>
      </w:r>
      <w:r w:rsidRPr="000D132A">
        <w:rPr>
          <w:rFonts w:ascii="Source Han Sans CN Normal" w:eastAsia="Source Han Sans CN Normal" w:hAnsi="Source Han Sans CN Normal" w:cs="Microsoft YaHei" w:hint="eastAsia"/>
          <w:b/>
          <w:bCs/>
          <w:color w:val="000000"/>
          <w:sz w:val="22"/>
          <w:shd w:val="clear" w:color="auto" w:fill="FFFFFF"/>
          <w:lang w:eastAsia="zh-CN"/>
        </w:rPr>
        <w:t>术馆</w:t>
      </w:r>
      <w:r w:rsidRPr="000D132A">
        <w:rPr>
          <w:rFonts w:ascii="Source Han Sans CN Normal" w:eastAsia="Source Han Sans CN Normal" w:hAnsi="Source Han Sans CN Normal" w:cs="Arial" w:hint="eastAsia"/>
          <w:b/>
          <w:bCs/>
          <w:color w:val="000000"/>
          <w:sz w:val="22"/>
          <w:shd w:val="clear" w:color="auto" w:fill="FFFFFF"/>
          <w:lang w:eastAsia="zh-CN"/>
        </w:rPr>
        <w:t>（青苔庭园）</w:t>
      </w:r>
    </w:p>
    <w:p/>
    <w:p w:rsidR="00240113" w:rsidRPr="000D132A" w:rsidRDefault="00240113" w:rsidP="00185754">
      <w:pPr>
        <w:spacing w:line="0" w:lineRule="atLeast"/>
        <w:ind w:firstLineChars="200" w:firstLine="462"/>
        <w:rPr>
          <w:rFonts w:ascii="Arial" w:eastAsia="Source Han Sans CN Normal" w:hAnsi="Arial" w:cs="Arial"/>
          <w:sz w:val="22"/>
          <w:lang w:eastAsia="zh-CN"/>
        </w:rPr>
      </w:pP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对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大多数苔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藓</w:t>
      </w:r>
      <w:r w:rsidRPr="000D132A">
        <w:rPr>
          <w:rFonts w:ascii="Source Han Sans CN Normal" w:eastAsia="Source Han Sans CN Normal" w:hAnsi="Source Han Sans CN Normal" w:cs="游ゴシック" w:hint="eastAsia"/>
          <w:color w:val="000000"/>
          <w:sz w:val="22"/>
          <w:shd w:val="clear" w:color="auto" w:fill="FFFFFF"/>
          <w:lang w:eastAsia="zh-CN"/>
        </w:rPr>
        <w:t>类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植物而言，箱根的湿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润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气候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为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它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们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的生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长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繁衍提供了得天独厚的条件，其身影在当地的老朽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树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木表面和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树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林中随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处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可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见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。尽管如此，箱根美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术馆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的庭园内所展示的苔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藓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种类之丰富，仍是让人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叹为观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止。在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这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里，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约</w:t>
      </w:r>
      <w:r w:rsidRPr="000D132A">
        <w:rPr>
          <w:rFonts w:ascii="Source Han Sans CN Normal" w:eastAsia="Source Han Sans CN Normal" w:hAnsi="Source Han Sans CN Normal" w:cs="Arial"/>
          <w:color w:val="000000"/>
          <w:sz w:val="22"/>
          <w:shd w:val="clear" w:color="auto" w:fill="FFFFFF"/>
          <w:lang w:eastAsia="zh-CN"/>
        </w:rPr>
        <w:t>130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种苔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藓</w:t>
      </w:r>
      <w:r w:rsidRPr="000D132A">
        <w:rPr>
          <w:rFonts w:ascii="Source Han Sans CN Normal" w:eastAsia="Source Han Sans CN Normal" w:hAnsi="Source Han Sans CN Normal" w:cs="游ゴシック" w:hint="eastAsia"/>
          <w:color w:val="000000"/>
          <w:sz w:val="22"/>
          <w:shd w:val="clear" w:color="auto" w:fill="FFFFFF"/>
          <w:lang w:eastAsia="zh-CN"/>
        </w:rPr>
        <w:t>类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植物，生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长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在</w:t>
      </w:r>
      <w:r w:rsidRPr="000D132A">
        <w:rPr>
          <w:rFonts w:ascii="Source Han Sans CN Normal" w:eastAsia="Source Han Sans CN Normal" w:hAnsi="Source Han Sans CN Normal" w:cs="Arial"/>
          <w:color w:val="000000"/>
          <w:sz w:val="22"/>
          <w:shd w:val="clear" w:color="auto" w:fill="FFFFFF"/>
          <w:lang w:eastAsia="zh-CN"/>
        </w:rPr>
        <w:t>200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多株日本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红枫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的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树荫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里。它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们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的收集者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冈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田茂吉（</w:t>
      </w:r>
      <w:r w:rsidRPr="000D132A">
        <w:rPr>
          <w:rFonts w:ascii="Source Han Sans CN Normal" w:eastAsia="Source Han Sans CN Normal" w:hAnsi="Source Han Sans CN Normal" w:cs="Arial"/>
          <w:color w:val="000000"/>
          <w:sz w:val="22"/>
          <w:shd w:val="clear" w:color="auto" w:fill="FFFFFF"/>
          <w:lang w:eastAsia="zh-CN"/>
        </w:rPr>
        <w:t>1882-1955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）是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这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座美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术馆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的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创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立者，同时也是日本、中国以及南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亚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古代美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术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品的狂热收藏家。坐拥美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术馆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和庭园的</w:t>
      </w:r>
      <w:r w:rsidRPr="000D132A">
        <w:rPr>
          <w:rFonts w:ascii="Source Han Sans CN Normal" w:eastAsia="Source Han Sans CN Normal" w:hAnsi="Source Han Sans CN Normal" w:cs="游ゴシック" w:hint="eastAsia"/>
          <w:color w:val="000000"/>
          <w:sz w:val="22"/>
          <w:shd w:val="clear" w:color="auto" w:fill="FFFFFF"/>
          <w:lang w:eastAsia="zh-CN"/>
        </w:rPr>
        <w:t>强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罗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，自</w:t>
      </w:r>
      <w:r w:rsidRPr="000D132A">
        <w:rPr>
          <w:rFonts w:ascii="Source Han Sans CN Normal" w:eastAsia="Source Han Sans CN Normal" w:hAnsi="Source Han Sans CN Normal" w:cs="Arial"/>
          <w:color w:val="000000"/>
          <w:sz w:val="22"/>
          <w:shd w:val="clear" w:color="auto" w:fill="FFFFFF"/>
          <w:lang w:eastAsia="zh-CN"/>
        </w:rPr>
        <w:t>1920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年以来，一直是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闻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名遐迩的高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级</w:t>
      </w:r>
      <w:r w:rsidRPr="000D132A">
        <w:rPr>
          <w:rFonts w:ascii="Source Han Sans CN Normal" w:eastAsia="Source Han Sans CN Normal" w:hAnsi="Source Han Sans CN Normal" w:cs="游ゴシック" w:hint="eastAsia"/>
          <w:color w:val="000000"/>
          <w:sz w:val="22"/>
          <w:shd w:val="clear" w:color="auto" w:fill="FFFFFF"/>
          <w:lang w:eastAsia="zh-CN"/>
        </w:rPr>
        <w:t>别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墅区。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这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一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带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的地价曾创下天文数字，但在二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战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后一度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进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入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缓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冲区，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冈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田茂吉则看准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时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机，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购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入了这座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战时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疏于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维护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的日本庭园。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带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有坡度且面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积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略小的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这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片园地，形成于数万年前附近的早云山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喷发，由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熔岩流汇聚而成，因此大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块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的火山岩随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处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可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见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。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冈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田茂吉试图按照自己的意愿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，改变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这些巨岩的位置，并根据自身喜好设计公园的其余部分。他从京都的青苔庭园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获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得灵感，自日本全国各地收集植物，装点庭园，直至能充分地展现</w:t>
      </w:r>
      <w:r w:rsidRPr="000D132A">
        <w:rPr>
          <w:rFonts w:ascii="Source Han Sans CN Normal" w:eastAsia="Source Han Sans CN Normal" w:hAnsi="Source Han Sans CN Normal" w:cs="游ゴシック" w:hint="eastAsia"/>
          <w:color w:val="000000"/>
          <w:sz w:val="22"/>
          <w:shd w:val="clear" w:color="auto" w:fill="FFFFFF"/>
          <w:lang w:eastAsia="zh-CN"/>
        </w:rPr>
        <w:t>强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罗地区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的与众不同。箱根美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术馆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和青苔庭园至今仍保持着独特的外</w:t>
      </w:r>
      <w:r w:rsidRPr="000D132A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CN"/>
        </w:rPr>
        <w:t>观</w:t>
      </w:r>
      <w:r w:rsidRPr="000D132A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CN"/>
        </w:rPr>
        <w:t>，如梦似幻，宛若仙境。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40113"/>
    <w:rsid w:val="00240113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BB9D6BA-745B-4810-903E-666F0F306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412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2023-07-11T05:12:00Z</dcterms:created>
  <dcterms:modified xsi:type="dcterms:W3CDTF">2023-07-11T05:12:00Z</dcterms:modified>
</cp:coreProperties>
</file>