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5AEA" w:rsidRDefault="00C15AEA">
      <w:pPr>
        <w:snapToGrid w:val="0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/>
          <w:b/>
          <w:sz w:val="22"/>
          <w:lang w:eastAsia="zh-CN"/>
        </w:rPr>
        <w:t>下吕故乡历史纪念馆</w:t>
      </w:r>
    </w:p>
    <w:p/>
    <w:p w:rsidR="00C15AEA" w:rsidRDefault="00C15AEA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下吕在发现温泉之前，就已拥有悠久的历史。下吕故乡历史纪念馆展示了从绳文时代（公元前10000年-公元前300年）至现代的历史进程。这座博物馆旁边是1966年发掘出的绳文时代遗址——峰一合遗迹。</w:t>
      </w:r>
    </w:p>
    <w:p w:rsidR="00C15AEA" w:rsidRDefault="00C15AEA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两层楼高的博物馆分为四个展区，分别详细介绍了不同时代的下吕。第一展区展出的是博物馆旁及日本其他地区石器时代遗址的出土品。这些出土文物经过修缮复原后展示，并配上文字对当时的使用方法加以说明；第二展区穿越到日本中世纪，主要聚焦室町时代（1336-1573），展出从寺庙或城堡遗迹中出土的文物；第三及第四展区则分别介绍江户时代（1603-1868）和下吕的近代史；第四展区以明治时代（1868-1912）及昭和时代（1926-1989）为焦点，展出包括关于战争的记录及当地重要人物的历史文书等。此外，在博物馆外的峰一合遗迹还能看到绳文时代及弥生时代（公元前300年-公元300年）的古宅复原展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AEA"/>
    <w:rsid w:val="00444234"/>
    <w:rsid w:val="00C15AE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CBD97B-1985-4F62-8AEC-201292D5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2023-07-11T04:57:00Z</dcterms:created>
  <dcterms:modified xsi:type="dcterms:W3CDTF">2023-07-11T04:57:00Z</dcterms:modified>
</cp:coreProperties>
</file>