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DAE" w:rsidRDefault="003D4DAE" w:rsidP="003D4DA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lang w:val="en-AU" w:eastAsia="zh-CN"/>
        </w:rPr>
        <w:t>城崎温泉历史</w:t>
      </w:r>
    </w:p>
    <w:p/>
    <w:p w:rsidR="003D4DAE" w:rsidRDefault="003D4DAE" w:rsidP="003D4D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Chars="200" w:firstLine="462"/>
        <w:textAlignment w:val="baseline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城崎温泉约有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1300年悠久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历史。720年，佛教僧侣道智上人来此化缘，发现此处温泉拥有治疗功效，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才得以演变至今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。据传道智上人初到城崎温泉地区时，因承天意，连续诵经千日。修行之际，使得具有疗效的温泉水汩汩涌出。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如今，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每年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4月23日和24日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举行的温泉节，旨在缅怀道智上人。</w:t>
      </w:r>
    </w:p>
    <w:p w:rsidR="003D4DAE" w:rsidRDefault="003D4DAE" w:rsidP="003D4DA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泉源首度被发现的地点是城崎七大公共浴池之一的“曼陀罗汤”。当初道智上人为感谢十一面观音菩萨庇护此疗愈之泉、温泉小镇及当地百姓，决意开创温泉寺，用以守护城崎温泉，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CN"/>
        </w:rPr>
        <w:t>并奉十一面观音菩萨为本尊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。</w:t>
      </w:r>
    </w:p>
    <w:p w:rsidR="003D4DAE" w:rsidRDefault="003D4DAE" w:rsidP="003D4DA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近代造访城崎温泉的诸多游客中，1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917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年发表短篇小说《在城崎》的作者志贺直哉（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1883-1971）也在其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列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因</w:t>
      </w:r>
      <w:r>
        <w:rPr>
          <w:rFonts w:ascii="Source Han Sans CN Normal" w:eastAsia="Source Han Sans CN Normal" w:hAnsi="Source Han Sans CN Normal" w:cs="Arial"/>
          <w:sz w:val="22"/>
          <w:lang w:val="en-AU" w:eastAsia="zh-CN"/>
        </w:rPr>
        <w:t>小</w:t>
      </w:r>
      <w:r>
        <w:rPr>
          <w:rFonts w:ascii="Source Han Sans CN Normal" w:eastAsia="Source Han Sans CN Normal" w:hAnsi="Source Han Sans CN Normal" w:cs="Arial" w:hint="eastAsia"/>
          <w:sz w:val="22"/>
          <w:lang w:val="en-AU" w:eastAsia="zh-CN"/>
        </w:rPr>
        <w:t>说描写了他在城崎的生活体验，使得当地声名远扬。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DAE"/>
    <w:rsid w:val="003D4DA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EB421-35F5-4D37-ADAE-717B1AF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