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41393" w:rsidRDefault="00C41393" w:rsidP="00C41393">
      <w:pPr>
        <w:widowControl/>
        <w:snapToGrid w:val="0"/>
        <w:rPr>
          <w:rFonts w:ascii="Source Han Sans CN Normal" w:eastAsia="Source Han Sans CN Normal" w:hAnsi="Source Han Sans CN Normal" w:cs="ＭＳ Ｐゴシック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Arial"/>
          <w:b/>
          <w:bCs/>
          <w:color w:val="000000"/>
          <w:sz w:val="22"/>
          <w:shd w:val="clear" w:color="auto" w:fill="FFFFFF"/>
          <w:lang w:eastAsia="zh-CN"/>
        </w:rPr>
        <w:t>寺坂梯田</w:t>
      </w:r>
    </w:p>
    <w:p/>
    <w:p w:rsidR="00C41393" w:rsidRPr="00497162" w:rsidRDefault="00C41393" w:rsidP="00C41393">
      <w:pPr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寺坂梯田践行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传统的农耕方式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——梯田栽培。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像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日本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这样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多山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国家，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这种栽培方式可将倾斜的土地转化为水平连接的阶梯状耕地，以实现耕地面积的最大化。种植水稻时，梯田栽培尤为必要。稻田土壤每年需有较长时间引水浸泡，如果耕地稍有倾斜，水就会沿着斜面流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失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。</w:t>
      </w:r>
    </w:p>
    <w:p w:rsidR="00C41393" w:rsidRDefault="00C41393" w:rsidP="00C41393">
      <w:pPr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寺坂梯田地处秩父市与横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濑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町之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间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，是埼玉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县面积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最大的梯田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，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由下至上高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40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米，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占地5.5公顷的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扇状土地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被分割为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约250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块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水田。梯田被横濑川及其支流之一的曾泽川包夹，两条河流在西南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交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汇。承载梯田的扇状地属冲积阶地，被认为是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两至三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万年前的末次冰期时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，由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曾泽川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冲刷而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来的堆积物沉积而成。</w:t>
      </w:r>
    </w:p>
    <w:p w:rsidR="00C41393" w:rsidRDefault="00C41393" w:rsidP="00C41393">
      <w:pPr>
        <w:widowControl/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早在绳文时代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（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公元前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14000</w:t>
      </w:r>
      <w:r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年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-公元前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350</w:t>
      </w:r>
      <w:r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年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）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时，人类就已在此定居。人们在寺坂梯田南端发现了公元前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2500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年左右的竖穴式住宅遗址和制作石斧的痕迹。几个世纪后，小领主横濑家曾统治该地区。如今，您依然可在墓地和建于1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445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年的石碑上发现横濑氏的姓名。梯田的“寺坂”之名意为“有寺庙的坡地”。在梯田的北端附近曾发现两处寺庙遗迹。人们相信“寺”有很大可能就是指其中一间。</w:t>
      </w:r>
    </w:p>
    <w:p w:rsidR="00C41393" w:rsidRDefault="00C41393" w:rsidP="00C41393">
      <w:pPr>
        <w:widowControl/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到了20世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纪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下半叶，梯田陷入了</w:t>
      </w:r>
      <w:r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和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日本多数地区</w:t>
      </w:r>
      <w:r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相同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的普遍困境——随着地区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农业人口的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老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化，耕地因无人耕种而日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渐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荒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废。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2001年，当地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团队为了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振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兴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梯田展开行动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，确立了半公半私的土地制，以推广传统的水稻种植法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。</w:t>
      </w:r>
    </w:p>
    <w:p w:rsidR="00C41393" w:rsidRDefault="00C41393" w:rsidP="00C41393">
      <w:pPr>
        <w:widowControl/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寺坂梯田的景色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变化万千。四时更迭妆点梯田的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自然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风貌，也使野生动植物生态系统时有变幻。春末，田埂堆起，土地开耕；夏初，栽插秧苗，田间水满，人们双手造就的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“湿地”里，青蛙、蜻蜓、水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鸟繁衍不息，水面如镜</w:t>
      </w:r>
      <w:r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，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映出晴空万里；夏末，绿雉藏身于高大的稻叶里；秋季，浓绿转为金黄，饱满的稻穗摇曳出波浪；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10月初，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鲜红的彼岸花盛放垄上，正值农家收谷匆忙。人们手持镰刀收割稻谷，又用稻草扎成稻捆。这些称作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“两束”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的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稻捆将被垂挂于木架之上，置于阳光下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晾晒约两周时间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。</w:t>
      </w:r>
    </w:p>
    <w:p w:rsidR="00C41393" w:rsidRDefault="00C41393" w:rsidP="00C41393">
      <w:pPr>
        <w:snapToGrid w:val="0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今天，幼儿园、小学、企业及教育机构等都在各自所有的梯田区域中培育水稻，维持着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风光明媚的梯田景观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。白米和黑米均有种植，稻田主收获的稻米可供自家食用，或是售</w:t>
      </w:r>
      <w:r w:rsidRPr="00497162">
        <w:rPr>
          <w:rFonts w:ascii="Source Han Sans CN Normal" w:eastAsia="Source Han Sans CN Normal" w:hAnsi="Source Han Sans CN Normal" w:cs="ＭＳ Ｐゴシック" w:hint="eastAsia"/>
          <w:color w:val="000000"/>
          <w:sz w:val="22"/>
          <w:lang w:eastAsia="zh-CN"/>
        </w:rPr>
        <w:t>予</w:t>
      </w:r>
      <w:r w:rsidRPr="00497162">
        <w:rPr>
          <w:rFonts w:ascii="Source Han Sans CN Normal" w:eastAsia="Source Han Sans CN Normal" w:hAnsi="Source Han Sans CN Normal" w:cs="ＭＳ Ｐゴシック"/>
          <w:color w:val="000000"/>
          <w:sz w:val="22"/>
          <w:lang w:eastAsia="zh-CN"/>
        </w:rPr>
        <w:t>当地的稻米零售商。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393"/>
    <w:rsid w:val="00444234"/>
    <w:rsid w:val="00C4139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F9497F-A2D9-4B86-8DE0-3C99B9980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2023-07-11T05:01:00Z</dcterms:created>
  <dcterms:modified xsi:type="dcterms:W3CDTF">2023-07-11T05:01:00Z</dcterms:modified>
</cp:coreProperties>
</file>