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5A9" w:rsidRPr="00497162" w:rsidRDefault="004075A9" w:rsidP="004075A9">
      <w:pPr>
        <w:widowControl/>
        <w:snapToGrid w:val="0"/>
        <w:rPr>
          <w:rFonts w:ascii="Source Han Sans CN Normal" w:eastAsia="Source Han Sans CN Normal" w:hAnsi="Source Han Sans CN Normal" w:cs="ＭＳ Ｐゴシック"/>
          <w:sz w:val="24"/>
          <w:szCs w:val="24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hd w:val="clear" w:color="auto" w:fill="FFFFFF"/>
          <w:lang w:eastAsia="zh-CN"/>
        </w:rPr>
        <w:t>秩父温泉</w:t>
      </w:r>
      <w:r w:rsidRPr="00497162"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  <w:shd w:val="clear" w:color="auto" w:fill="FFFFFF"/>
          <w:lang w:eastAsia="zh-CN"/>
        </w:rPr>
        <w:t>乡</w:t>
      </w:r>
    </w:p>
    <w:p/>
    <w:p w:rsidR="004075A9" w:rsidRDefault="004075A9" w:rsidP="004075A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江户时代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1603-1867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以来，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到访“秩父七汤”的游客络绎不绝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里的温泉有治愈疲乏之效，历年来深受遍寻秩父三十四观音灵场的巡礼者青睐。七处温泉中最古老的一处被称为“药师之汤”，意为“药师如来温泉”。这口温泉是距今1200多年前，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为铸造日本最早的官方货币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开采铜矿时偶然挖出，相传有恢复健康之效。几个世纪以来，当地居民浸泡温泉以治疗小伤口、关节炎和神经痛等病症。该地区的其他温泉富含具美肤功效的矿物质，除美容、暖身，还可舒缓肩膀僵硬、关节酸痛等症状。</w:t>
      </w:r>
    </w:p>
    <w:p w:rsidR="004075A9" w:rsidRDefault="004075A9" w:rsidP="004075A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温泉的好处不仅限于治疗疾病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，摆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脱琐碎日常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到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陌生的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环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境中享受一次温泉浴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这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种体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验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所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带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来的五感刺激也是温泉旅行的重要功效，被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称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转地疗效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”。秩父的温泉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小镇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诸多公共浴场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，是体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验转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地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疗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效的最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优之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选。</w:t>
      </w:r>
    </w:p>
    <w:p w:rsidR="004075A9" w:rsidRDefault="004075A9" w:rsidP="004075A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秩父七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历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史丰富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而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有趣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——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新木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泉旅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馆由同一家族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九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代祖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孙经营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，内设浴场和住宿。据传这里的温泉是当地的一位老奶奶受恒持神社的神灵指引所发现。“鸠之汤”发现于战国时代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1467-1568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。一名伤兵被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两只灵气十足的鸽子引至此地，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士兵经过数日休养，沐浴鸠之汤的温泉后，伤口得以痊愈。</w:t>
      </w:r>
    </w:p>
    <w:p w:rsidR="004075A9" w:rsidRDefault="004075A9" w:rsidP="004075A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最初的“秩父七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汤”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中，有三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处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已不再使用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“大指之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”在1923年的关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东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大地震中倒塌；“梁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之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”于1966年修建下久保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大坝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被水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淹没；“鹿之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”于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20世纪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90年代后期关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闭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曾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经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充满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活力的温泉旅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馆已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化作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废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墟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。如今当地又将另外三处温泉归入了秩父七汤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。</w:t>
      </w:r>
    </w:p>
    <w:p w:rsidR="004075A9" w:rsidRDefault="004075A9" w:rsidP="004075A9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不同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于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日本其他地区的大多数温泉，秩父温泉并非是自然涌出地表</w:t>
      </w:r>
      <w:r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而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成。1948年以前，天然泉水根据温度和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物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质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含量可大致分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三种：首先是具有足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够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高的温度，且所含矿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物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质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或气体达到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标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准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值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的泉水被称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为“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温泉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；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而含有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物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质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但温度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较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低的泉水，根据温度不同被分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泉”或“冷泉”。秩父的泉源本属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泉，1948年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《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温泉法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》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制定以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后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分类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基准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产生改变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，秩父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矿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泉从法律意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上成为了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“温泉”。尽管从地面引水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，源泉的温度并不高，但在水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泵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向浴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供水之前，泉水会被加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热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至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约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45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摄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氏度</w:t>
      </w:r>
      <w:r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华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氏84度</w:t>
      </w:r>
      <w:r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A9"/>
    <w:rsid w:val="004075A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D9AEA-44F6-41F6-91FB-C548F6E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