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702" w:rsidRDefault="0047270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日本料理的特征</w:t>
      </w:r>
    </w:p>
    <w:p/>
    <w:p w:rsidR="00472702" w:rsidRDefault="0047270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和食</w:t>
      </w:r>
    </w:p>
    <w:p w:rsidR="00472702" w:rsidRDefault="0047270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2013年，和食（日本料理）入选联合国教科文组织（UNESCO）非物质文化遗产名录。UNESCO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称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，和食是“基于与食品生产、加工、准备和消费相关的一系列技能、知识、实践和传统的社会性实践”。UNESCO尤其关注日本的新年饮食文化。</w:t>
      </w:r>
    </w:p>
    <w:p w:rsidR="00472702" w:rsidRDefault="0047270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日本新年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期间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人们迎接神明，用糯米打年糕，制作各种美观的食物，并与亲朋邻里一起分享。根据食材、食物的外形和名称，新年料理被赋予了特殊的象征意义。例如鲷鱼，在日语中读作“Tai”，与日语“Omedetai”（祝贺）的尾音相同，因此鲷鱼料理经常出现在喜庆场合。</w:t>
      </w:r>
    </w:p>
    <w:p w:rsidR="00472702" w:rsidRDefault="0047270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在日本，人们深知食物的可贵，对食物充满敬意，并相信包括食物在内的万物之中，皆有神明栖身。人们会在饭前说“我开动了”，饭后说“承蒙款待”，同时双手合十以示尊敬。“我开动了”是在感谢自然的给予、守护自然的祖先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以及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赐予这一切的神明，也是在向所有为生产及提供食材的人们表达敬意。而“承蒙款待”则是感恩食材及其烹饪过程中所付出的辛劳。</w:t>
      </w:r>
    </w:p>
    <w:p w:rsidR="00472702" w:rsidRDefault="0047270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日本的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传统饮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食基本按照三菜一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汤的模式提供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。三菜使用蔬菜、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鱼类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鸡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蛋、豆制品和肉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类制作</w:t>
      </w:r>
      <w:r>
        <w:rPr>
          <w:rFonts w:ascii="Source Han Sans CN Normal" w:eastAsia="Source Han Sans CN Normal" w:hAnsi="Source Han Sans CN Normal" w:cs="ＭＳ ゴシック"/>
          <w:kern w:val="0"/>
          <w:sz w:val="22"/>
          <w:lang w:eastAsia="zh-CN" w:bidi="hi-IN"/>
        </w:rPr>
        <w:t>。每餐米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饭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和腌菜必不可少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。和食十分重视外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观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，不同菜品，搭配使用的器皿也各不相同。充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满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季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节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感的食材配搭和精美的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摆盘，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令餐桌熠熠生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辉，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让人食指大动。</w:t>
      </w:r>
    </w:p>
    <w:p w:rsidR="00472702" w:rsidRDefault="0047270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制定和食菜式，要综合考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虑营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养、味道和色彩。营养方面包含脂肪、蛋白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、碳水化合物、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维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生素和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矿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物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五种营养成分，味道方面包括咸、甜、苦、酸、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鲜五味，视觉效果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也不可或缺，白、黑、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红、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黄、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绿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五种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色需尽数登场。不同料理，使用的烹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饪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方法也不尽相同。一位优秀的厨师会灵活运用煮、烤、炸、腌、焯、蒸和生食等手法，激发出每一种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令食材的自然风味。</w:t>
      </w:r>
    </w:p>
    <w:p w:rsidR="00472702" w:rsidRDefault="0047270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和食十分注重使用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当地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令食材和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可持续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食材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这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体现了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日本人与获取食材的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地、海洋之间的密不可分的关系。一些特别的活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或人生重要节点的仪式上，除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令食材之外，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还会使用包含着地域文化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、富有象征意义的特定食材。这也反映出不同地区的人民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与当地饮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食文化之间的密切联系。</w:t>
      </w:r>
    </w:p>
    <w:p w:rsidR="00472702" w:rsidRDefault="0047270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</w:p>
    <w:p w:rsidR="00472702" w:rsidRDefault="0047270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小滨的和食</w:t>
      </w:r>
    </w:p>
    <w:p w:rsidR="00472702" w:rsidRDefault="0047270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小滨地区夏暑冬寒，是各种动植物资源的宝库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得益于得天独厚的自然馈赠，这里来自山间、大海、森林和田野的特色食材品种繁多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，且所有食材均产自本地。</w:t>
      </w:r>
    </w:p>
    <w:p w:rsidR="00472702" w:rsidRDefault="0047270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小滨地区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一年四季皆可收获各种时令食材，“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Heshiko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”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等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传统日本料理的制作方法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也在这里代代相传，自然与当地居民共同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孕育了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丰富多彩且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历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史悠久的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小滨饮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食文化。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702"/>
    <w:rsid w:val="00444234"/>
    <w:rsid w:val="0047270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17D71-41BA-43BC-98FA-CDFCA7D1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