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139" w:rsidRDefault="00434139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神圣（山本本家）</w:t>
      </w:r>
    </w:p>
    <w:p/>
    <w:p w:rsidR="00434139" w:rsidRDefault="00434139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山本本家，1677年由山本源兵卫（生卒年不详）创立，酿酒厂建在古井“白菊井”旁，“白菊之水”水质纯净醇和，是伏见七大名水之一。</w:t>
      </w:r>
    </w:p>
    <w:p w:rsidR="00434139" w:rsidRDefault="00434139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山本本家的酿酒厂在“鸟羽－伏见之战”（1868年1月）中被毁，于同年重建后一直营业至今。经过漫长岁月的积淀，山本本家如今所酿的清酒因既保持着传统风味，又完美搭配当代美食而备受赞誉。</w:t>
      </w:r>
    </w:p>
    <w:p w:rsidR="00434139" w:rsidRDefault="00434139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现在，山本本家由其第十一代主人管理，生产多款适合与京都传统美食和抹茶搭配的清酒。而具有150年历史的酿酒厂的酒窖内还经营着一家名叫 “TORISEI本店”的居酒屋，供应用“白菊之水”烹制的日本料理，其中包括极具人气的“烤鸡串”和窖藏原浆酒。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139"/>
    <w:rsid w:val="0043413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67D3D-8DE5-4CCD-B0D5-897E75FF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