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1046B" w:rsidRPr="002A62FB" w:rsidRDefault="00D1046B">
      <w:pPr>
        <w:pStyle w:val="1"/>
        <w:widowControl/>
        <w:adjustRightInd w:val="0"/>
        <w:snapToGrid w:val="0"/>
        <w:spacing w:line="240" w:lineRule="auto"/>
        <w:rPr>
          <w:rFonts w:ascii="Source Han Sans CN Normal" w:eastAsia="Source Han Sans CN Normal" w:hAnsi="Source Han Sans CN Normal" w:cs="思源黑体"/>
          <w:b/>
          <w:szCs w:val="22"/>
          <w:lang w:eastAsia="zh-CN"/>
        </w:rPr>
      </w:pPr>
      <w:r w:rsidRPr="002A62FB">
        <w:rPr>
          <w:rFonts w:ascii="Source Han Sans CN Normal" w:eastAsia="Source Han Sans CN Normal" w:hAnsi="Source Han Sans CN Normal" w:cs="思源黑体" w:hint="eastAsia"/>
          <w:b/>
          <w:szCs w:val="22"/>
          <w:lang w:eastAsia="zh-CN"/>
        </w:rPr>
        <w:t>钓瓶落峠</w:t>
      </w:r>
    </w:p>
    <w:p/>
    <w:p w:rsidR="00D1046B" w:rsidRPr="002A62FB" w:rsidRDefault="00D1046B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Source Han Sans CN Normal" w:eastAsia="Source Han Sans CN Normal" w:hAnsi="Source Han Sans CN Normal" w:cs="思源黑体"/>
          <w:szCs w:val="22"/>
          <w:lang w:eastAsia="zh-CN"/>
        </w:rPr>
      </w:pPr>
      <w:r w:rsidRPr="002A62FB">
        <w:rPr>
          <w:rFonts w:ascii="Source Han Sans CN Normal" w:eastAsia="Source Han Sans CN Normal" w:hAnsi="Source Han Sans CN Normal" w:cs="思源黑体" w:hint="eastAsia"/>
          <w:szCs w:val="22"/>
          <w:lang w:eastAsia="zh-CN"/>
        </w:rPr>
        <w:t>地名意为“吊桶”的钓瓶落峠，横跨青森与秋田两县边界，是落差达200米的险峻山崖。在钓瓶隧道建成之前，旅人只得翻越这段山崖方可通过。</w:t>
      </w:r>
    </w:p>
    <w:p w:rsidR="00D1046B" w:rsidRPr="000E7343" w:rsidRDefault="00D1046B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Source Han Sans CN Normal" w:eastAsia="Source Han Sans CN Normal" w:hAnsi="Source Han Sans CN Normal" w:cs="思源黑体"/>
          <w:color w:val="auto"/>
          <w:szCs w:val="22"/>
          <w:lang w:eastAsia="zh-CN"/>
        </w:rPr>
      </w:pPr>
      <w:r w:rsidRPr="002A62FB">
        <w:rPr>
          <w:rFonts w:ascii="Source Han Sans CN Normal" w:eastAsia="Source Han Sans CN Normal" w:hAnsi="Source Han Sans CN Normal" w:cs="思源黑体" w:hint="eastAsia"/>
          <w:szCs w:val="22"/>
          <w:lang w:eastAsia="zh-CN"/>
        </w:rPr>
        <w:t>从钓瓶落峠可饱览两种迥异的风景。在阳光照射下，各峡谷东侧的积雪逐渐消融，山坡陆续经</w:t>
      </w:r>
      <w:r w:rsidRPr="000E7343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受侵蚀，造成中腹的白色凝灰岩（火山岩的一种）山脊裸露而出；而另一侧，日光照射时间较短，雪融速度缓慢，使得更多植物能够扎根生长。坡面上的日本花柏和日本柳杉等针叶林中同时生长着落叶灌木。墨绿的针叶树与暖色调的落叶灌木相映成辉，色彩对比鲜明怡人，令钓瓶落峠成为白神山地数一数二的红叶盛景，而每年的10月中旬至下旬即是最佳观赏季。</w:t>
      </w:r>
    </w:p>
    <w:p w:rsidR="00D1046B" w:rsidRPr="000E7343" w:rsidRDefault="00D1046B">
      <w:pPr>
        <w:pStyle w:val="1"/>
        <w:widowControl/>
        <w:adjustRightInd w:val="0"/>
        <w:snapToGrid w:val="0"/>
        <w:spacing w:line="240" w:lineRule="auto"/>
        <w:ind w:firstLineChars="200" w:firstLine="462"/>
        <w:rPr>
          <w:rFonts w:ascii="Source Han Sans CN Normal" w:eastAsia="Source Han Sans CN Normal" w:hAnsi="Source Han Sans CN Normal" w:cs="思源黑体"/>
          <w:color w:val="auto"/>
          <w:szCs w:val="22"/>
          <w:lang w:eastAsia="zh-CN"/>
        </w:rPr>
      </w:pPr>
      <w:r w:rsidRPr="000E7343">
        <w:rPr>
          <w:rFonts w:ascii="Source Han Sans CN Normal" w:eastAsia="Source Han Sans CN Normal" w:hAnsi="Source Han Sans CN Normal" w:cs="思源黑体" w:hint="eastAsia"/>
          <w:color w:val="auto"/>
          <w:szCs w:val="22"/>
          <w:lang w:eastAsia="zh-CN"/>
        </w:rPr>
        <w:t>峡谷底部，古老的矿山道沿着藤琴川绵延伸展。这里是历史悠久的铜矿产区太良矿山遗迹，从17世纪起被开采，直至1958年才废置。钓瓶落峠的交通往来，与矿山物资流通休戚相关，20世纪初期，当地集落曾有900多人居住。</w:t>
      </w:r>
    </w:p>
    <w:p w:rsidR="00D1046B" w:rsidRDefault="00D1046B">
      <w:pPr>
        <w:adjustRightInd w:val="0"/>
        <w:snapToGrid w:val="0"/>
        <w:ind w:firstLineChars="200" w:firstLine="462"/>
        <w:rPr>
          <w:rFonts w:ascii="思源黑体" w:eastAsia="思源黑体" w:hAnsi="思源黑体" w:cs="思源黑体"/>
          <w:color w:val="000000"/>
          <w:kern w:val="0"/>
          <w:sz w:val="22"/>
          <w:u w:color="000000"/>
          <w:lang w:eastAsia="zh-CN"/>
        </w:rPr>
      </w:pPr>
      <w:r w:rsidRPr="000E7343">
        <w:rPr>
          <w:rFonts w:ascii="Source Han Sans CN Normal" w:eastAsia="Source Han Sans CN Normal" w:hAnsi="Source Han Sans CN Normal" w:cs="思源黑体" w:hint="eastAsia"/>
          <w:kern w:val="0"/>
          <w:sz w:val="22"/>
          <w:u w:color="000000"/>
          <w:lang w:eastAsia="zh-CN"/>
        </w:rPr>
        <w:t>明治初期的1868年，社会动荡不安，钓瓶落峠也成为发生历史事件的舞台。由于津轻藩（今青森县）与久保田藩（今秋田县）关系不睦，而坐落于两藩边界线上的钓瓶落峠又是脆弱的边塞要地，久保田藩便在此部署了数名当地</w:t>
      </w:r>
      <w:r w:rsidRPr="002A62FB">
        <w:rPr>
          <w:rFonts w:ascii="Source Han Sans CN Normal" w:eastAsia="Source Han Sans CN Normal" w:hAnsi="Source Han Sans CN Normal" w:cs="思源黑体" w:hint="eastAsia"/>
          <w:color w:val="000000"/>
          <w:kern w:val="0"/>
          <w:sz w:val="22"/>
          <w:u w:color="000000"/>
          <w:lang w:eastAsia="zh-CN"/>
        </w:rPr>
        <w:t>的猎人，通过持续燃烧大量火把，营造出边塞要地有重军把守的气势。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046B"/>
    <w:rsid w:val="00444234"/>
    <w:rsid w:val="00C42597"/>
    <w:rsid w:val="00D1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12997B6-41E6-4AEB-AC24-711E5C6E8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標準1"/>
    <w:uiPriority w:val="99"/>
    <w:rsid w:val="00D1046B"/>
    <w:pPr>
      <w:widowControl w:val="0"/>
      <w:spacing w:line="276" w:lineRule="auto"/>
      <w:jc w:val="both"/>
    </w:pPr>
    <w:rPr>
      <w:rFonts w:ascii="Arial" w:eastAsia="Arial Unicode MS" w:hAnsi="Arial" w:cs="Arial Unicode MS"/>
      <w:color w:val="000000"/>
      <w:kern w:val="0"/>
      <w:sz w:val="22"/>
      <w:szCs w:val="21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2023-07-11T03:49:00Z</dcterms:created>
  <dcterms:modified xsi:type="dcterms:W3CDTF">2023-07-11T03:49:00Z</dcterms:modified>
</cp:coreProperties>
</file>