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276" w:rsidRPr="00B30A3B" w:rsidRDefault="001C0276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kern w:val="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kern w:val="0"/>
          <w:sz w:val="22"/>
          <w:lang w:eastAsia="zh-CN"/>
        </w:rPr>
        <w:t>留山</w:t>
      </w:r>
    </w:p>
    <w:p/>
    <w:p w:rsidR="001C0276" w:rsidRDefault="001C0276">
      <w:pPr>
        <w:widowControl/>
        <w:adjustRightInd w:val="0"/>
        <w:snapToGrid w:val="0"/>
        <w:ind w:firstLineChars="200" w:firstLine="462"/>
        <w:rPr>
          <w:rFonts w:ascii="思源黑体" w:eastAsia="思源黑体" w:hAnsi="思源黑体" w:cs="思源黑体"/>
          <w:kern w:val="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留山海拔不足180米，是该地区最低矮的山脉之一。“留”在日语中有“停止”或“禁止”之意，如字面之意所示，300多年以来，留山一直禁止砍伐。至于为何严禁在山中砍伐，原因不详，但很可能在于，当地居民早已意识到树木在河川流域中发挥的作用甚为关键。山坡被山毛榉树和日本橡树原始林覆盖，树龄超过300年的巨树傲然矗立，仿佛诉说着历史的沧桑。这里生长的山毛榉树干有着独特的白色肌理，这是唯有生长在低地势的山毛榉才具备的特征。在白神山地环境中，山毛榉的存在至关重要，其根须可将雨水运送至地下水层。山中设有散步路线，不过进山需雇佣当地导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276"/>
    <w:rsid w:val="001C027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228D0-60EF-48F5-910F-A7807A3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