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BD0" w:rsidRPr="000E7343" w:rsidRDefault="00696BD0">
      <w:pPr>
        <w:pStyle w:val="1"/>
        <w:widowControl/>
        <w:adjustRightInd w:val="0"/>
        <w:snapToGrid w:val="0"/>
        <w:spacing w:line="240" w:lineRule="auto"/>
        <w:rPr>
          <w:rFonts w:ascii="Source Han Sans CN Normal" w:eastAsia="Source Han Sans CN Normal" w:hAnsi="Source Han Sans CN Normal" w:cs="思源黑体"/>
          <w:b/>
          <w:color w:val="auto"/>
          <w:szCs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b/>
          <w:color w:val="auto"/>
          <w:szCs w:val="22"/>
          <w:lang w:eastAsia="zh-CN"/>
        </w:rPr>
        <w:t>御殿水</w:t>
      </w:r>
    </w:p>
    <w:p/>
    <w:p w:rsidR="00696BD0" w:rsidRPr="000E7343" w:rsidRDefault="00696BD0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世界自然遗产白神山地的水源名为“御殿水”，其历史可追溯至江户时代（1603-1867）。</w:t>
      </w:r>
    </w:p>
    <w:p w:rsidR="00696BD0" w:rsidRPr="00ED6214" w:rsidRDefault="00696BD0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时值江户时代，德川幕府要求所有大名，必须按照幕府的“参勤交代”制度，前往江户协助幕府将军执行政务一段时日</w:t>
      </w: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，之后再返回自己的领地执行政务，因此，大名们需在两地之间频繁更换居所。幕府通过此项制度，要求大名向幕府进贡，并自行承担家臣驻扎江户及维持宅邸的费用，进而削弱其财力。仅靠反复往来于江户的旅途奔波，就足以令各藩大名破产，可谓自保不暇，更不必提增强势力。</w:t>
      </w:r>
    </w:p>
    <w:p w:rsidR="00696BD0" w:rsidRPr="00ED6214" w:rsidRDefault="00696BD0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当时的藩主即大名，长途跋涉时会乘坐一种称作“驾笼”的轿子。乘坐时要蜷缩着身体，因此需频繁地歇脚休息，不仅为让抬轿侍从休息，更为了自己伸展身体，缓解疲劳，此种习惯被称为“野立”。相传，津轻藩的第二代藩主津轻信牧（1586-1631），穿过大间越街道（现国道101号线）前往江户途中，曾途径一片野草地，遂唤家臣稍事休息。口渴难耐的信牧，命一名家臣取水来喝，家臣随即呈上在此地发现的清澈涌泉。信牧饮罢，大呼“甘露啊，甘露”，意思是水如甘露般清甜可口。该地涌出的水</w:t>
      </w: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即</w:t>
      </w: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被誉为“御殿水”（大名之水），从此声名远播。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BD0"/>
    <w:rsid w:val="00444234"/>
    <w:rsid w:val="00696B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B3BF-59DA-431D-A19F-78D0E9E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uiPriority w:val="99"/>
    <w:rsid w:val="00696BD0"/>
    <w:pPr>
      <w:widowControl w:val="0"/>
      <w:spacing w:line="276" w:lineRule="auto"/>
      <w:jc w:val="both"/>
    </w:pPr>
    <w:rPr>
      <w:rFonts w:ascii="Arial" w:eastAsia="Arial Unicode MS" w:hAnsi="Arial" w:cs="Arial Unicode MS"/>
      <w:color w:val="000000"/>
      <w:kern w:val="0"/>
      <w:sz w:val="22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