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009" w:rsidRDefault="00165009">
      <w:pPr>
        <w:tabs>
          <w:tab w:val="left" w:pos="936"/>
        </w:tabs>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能装束</w:t>
      </w:r>
    </w:p>
    <w:p/>
    <w:p w:rsidR="00165009" w:rsidRDefault="00165009">
      <w:pPr>
        <w:ind w:firstLine="425"/>
        <w:rPr>
          <w:rFonts w:ascii="Source Han Sans CN Normal" w:eastAsia="Source Han Sans CN Normal" w:hAnsi="Source Han Sans CN Normal" w:cs="Source Han Sans CN Normal"/>
          <w:sz w:val="22"/>
          <w:lang w:eastAsia="zh-CN"/>
        </w:rPr>
      </w:pPr>
      <w:bookmarkStart w:id="0" w:name="_Hlk55920391"/>
      <w:r>
        <w:rPr>
          <w:rFonts w:ascii="Source Han Sans CN Normal" w:eastAsia="Source Han Sans CN Normal" w:hAnsi="Source Han Sans CN Normal" w:cs="Source Han Sans CN Normal"/>
          <w:sz w:val="22"/>
          <w:lang w:eastAsia="zh-CN"/>
        </w:rPr>
        <w:t>能乐</w:t>
      </w:r>
      <w:bookmarkEnd w:id="0"/>
      <w:r>
        <w:rPr>
          <w:rFonts w:ascii="Source Han Sans CN Normal" w:eastAsia="Source Han Sans CN Normal" w:hAnsi="Source Han Sans CN Normal" w:cs="Source Han Sans CN Normal"/>
          <w:sz w:val="22"/>
          <w:lang w:eastAsia="zh-CN"/>
        </w:rPr>
        <w:t>演员所穿的演出服称为“能装束”，其做工既复杂又精致。一套服装包括发套、帽子，以及各式和服等用品，最多可达7个类别。能装束的起源可追溯到15世纪。当时包括将军在内的富裕阶层开始出资赞助，频繁举办能乐演出，并打赏一些上等丝绸服饰给自己喜爱的演员。而在舞台上，能乐演员也通过这些华丽的服装来展现自己在上流社会的受欢迎程度。随着时间的推移，演员们的服装愈发华丽，甚至连原本衣着朴素的渔夫等最卑微的角色，也开始身穿精致的服装登台。</w:t>
      </w:r>
    </w:p>
    <w:p w:rsidR="00165009" w:rsidRDefault="00165009">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能装束分为两大类，和纹（日本纹样）和唐纹（中国纹样）。和纹一般以花卉和季节为主题，设计含蓄。唐纹则多采用狮子或者龙等动物图案，式样大胆。</w:t>
      </w:r>
    </w:p>
    <w:p w:rsidR="00165009" w:rsidRDefault="00165009">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传统上，能乐演员最初能自由选择装束，但最终和能乐面具的变迁一样，演变成以特定的式样来表现特定的人物。服装单纯以颜色和造型来表现所演人物的年龄、贫富以及社会地位。比如，男性角色如果身穿平安时代宽大的“直垂”（武士</w:t>
      </w:r>
      <w:r w:rsidRPr="005011A0">
        <w:rPr>
          <w:rFonts w:ascii="Source Han Sans CN Normal" w:eastAsia="Source Han Sans CN Normal" w:hAnsi="Source Han Sans CN Normal" w:cs="Source Han Sans CN Normal"/>
          <w:sz w:val="22"/>
          <w:lang w:eastAsia="zh-CN"/>
        </w:rPr>
        <w:t>的服装）并头戴黑帽，就意味着他在故事中是重要角色。如果身穿有衬里的“狩衣”（比直垂低等的武士服装），就意味着他是一个堂堂正正且威严的角色。如果身穿没有衬里的“</w:t>
      </w:r>
      <w:r w:rsidRPr="005011A0">
        <w:rPr>
          <w:rFonts w:ascii="Source Han Sans CN Normal" w:eastAsia="Source Han Sans CN Normal" w:hAnsi="Source Han Sans CN Normal" w:cs="Source Han Sans CN Normal" w:hint="cs"/>
          <w:sz w:val="22"/>
          <w:lang w:eastAsia="zh-CN"/>
        </w:rPr>
        <w:t>狩</w:t>
      </w:r>
      <w:r w:rsidRPr="005011A0">
        <w:rPr>
          <w:rFonts w:ascii="Source Han Sans CN Normal" w:eastAsia="Source Han Sans CN Normal" w:hAnsi="Source Han Sans CN Normal" w:cs="Source Han Sans CN Normal"/>
          <w:sz w:val="22"/>
          <w:lang w:eastAsia="zh-CN"/>
        </w:rPr>
        <w:t>衣”，则表明他是假扮成老人的神。女性角色的戏服中如果有红色，说明她年纪不大。如果没有红色，则表示她年长，或者是一个威严的角色。</w:t>
      </w:r>
    </w:p>
    <w:p w:rsidR="00165009" w:rsidRDefault="00165009">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博物馆中藏品涉及到能乐各个领域，主要包括了20世纪初，井伊家第十五代当主井伊直忠（1881-1947）所购买或收集的能乐装束。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009"/>
    <w:rsid w:val="0016500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37C960-F83A-4F7F-9672-1D6D0B9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2023-07-11T04:35:00Z</dcterms:created>
  <dcterms:modified xsi:type="dcterms:W3CDTF">2023-07-11T04:35:00Z</dcterms:modified>
</cp:coreProperties>
</file>