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E40" w:rsidRPr="00E44FE6" w:rsidRDefault="00671E40" w:rsidP="00484AD0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Source Han Sans CN Normal"/>
          <w:b/>
          <w:bCs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szCs w:val="22"/>
          <w:lang w:eastAsia="zh-CN"/>
        </w:rPr>
        <w:t>三段峡</w:t>
      </w:r>
      <w:r w:rsidRPr="00E44FE6">
        <w:rPr>
          <w:rFonts w:ascii="Source Han Sans CN Normal" w:eastAsia="Source Han Sans CN Normal" w:hAnsi="Source Han Sans CN Normal" w:cs="Arial"/>
          <w:b/>
          <w:sz w:val="22"/>
          <w:szCs w:val="22"/>
          <w:lang w:eastAsia="zh-CN"/>
        </w:rPr>
        <w:t xml:space="preserve">　</w:t>
      </w:r>
      <w:r w:rsidRPr="00E44FE6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szCs w:val="22"/>
          <w:lang w:eastAsia="zh-CN"/>
        </w:rPr>
        <w:t>概要</w:t>
      </w:r>
    </w:p>
    <w:p/>
    <w:p w:rsidR="00671E40" w:rsidRPr="00F00F7D" w:rsidRDefault="00671E40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Source Han Sans CN Normal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三段峡坐落于柴木川边，地处安艺太田町的西北部，是西中国山地国</w:t>
      </w:r>
      <w:r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定</w:t>
      </w:r>
      <w:r w:rsidRPr="00E44FE6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公园的组成部分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。峡谷全长16公里，山水美景浑然天成，保留了未经雕琢的自然风貌。三段峡是文化厅认证的“特别名胜”——日本全国仅六处峡谷被授予该称号，三段峡则是日本西部仅有的一处。除峡谷的地貌之美外，在三段峡的游步道还能邂逅多种多样的植物群和参天古木，这在日本可谓绝无仅有，故有“广岛桂林”之美誉。</w:t>
      </w:r>
    </w:p>
    <w:p w:rsidR="00671E40" w:rsidRPr="00CD56C9" w:rsidRDefault="00671E40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Source Han Sans CN Normal"/>
          <w:sz w:val="22"/>
          <w:szCs w:val="22"/>
          <w:lang w:eastAsia="zh-CN"/>
        </w:rPr>
      </w:pPr>
      <w:r w:rsidRPr="00F00F7D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景区十分重视对自然环境的保养及维护。在沟壑奔腾的水流之上架设高架、铺砌游步道，游客行走其间，既能亲身体验峡谷美景，又可保全生态系统不受破坏。步行路线众多，从初级散步路线至耗时一整天的专业级徒步路线均</w:t>
      </w:r>
      <w:r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可体验</w:t>
      </w:r>
      <w:r w:rsidRPr="00CD56C9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，建议徒步者选择符合自身水平的适当路线。另外，还可乘船前往黑渊及猿飞地区，自船上观赏壮观的崖壁及原始森林。</w:t>
      </w:r>
    </w:p>
    <w:p w:rsidR="00671E40" w:rsidRPr="00E44FE6" w:rsidRDefault="00671E40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Source Han Sans CN Normal"/>
          <w:sz w:val="22"/>
          <w:szCs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三段峡周边的原始森林里，古老的针叶树与常绿树参天而立。日</w:t>
      </w:r>
      <w:r w:rsidRPr="00E44FE6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本全境有超</w:t>
      </w:r>
      <w:r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过</w:t>
      </w:r>
      <w:r w:rsidRPr="00E44FE6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1800种苔藓，其中约六分之一可在三段峡游步道</w:t>
      </w:r>
      <w:r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被</w:t>
      </w:r>
      <w:r w:rsidRPr="00E44FE6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发</w:t>
      </w:r>
      <w:r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现</w:t>
      </w:r>
      <w:r w:rsidRPr="00E44FE6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。巍峨高耸的悬崖和水花飞溅的叠水瀑布，不禁让人联想起中国的山水图。正是如此的山光水色，激发了摄影师熊南峰（1876-1943）等早期探险家们护其</w:t>
      </w:r>
      <w:r w:rsidRPr="00E44FE6">
        <w:rPr>
          <w:rFonts w:ascii="Source Han Sans CN Normal" w:eastAsia="Source Han Sans CN Normal" w:hAnsi="Source Han Sans CN Normal" w:cs="Calibri Light" w:hint="eastAsia"/>
          <w:sz w:val="22"/>
          <w:szCs w:val="22"/>
          <w:lang w:eastAsia="zh-CN"/>
        </w:rPr>
        <w:t>永葆</w:t>
      </w:r>
      <w:r w:rsidRPr="00E44FE6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美丽的灵感。</w:t>
      </w:r>
    </w:p>
    <w:p w:rsidR="00671E40" w:rsidRPr="00E44FE6" w:rsidRDefault="00671E40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湿润的环境滋养出三段峡春、夏、秋三个登山季中茂密繁盛的植被。夏日绿荫与秋日红叶之景尤其美妙。您可通过五感体会三段峡的美景——近距离观赏美景；听风穿古木、白水奔腾；于静谧森林嗅松木幽芳；触摸冷冽流水、蓬松落叶；任清新空气沁润心脾。独一无二的极致体验将使您尽情沉浸在大自然中。从广岛市乘坐巴士75分钟可达三段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E40"/>
    <w:rsid w:val="00444234"/>
    <w:rsid w:val="00671E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34BCA-0CC9-4194-B0B2-A7D73379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671E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671E4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