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FCD" w:rsidRPr="00546A60" w:rsidRDefault="00256FCD" w:rsidP="00484AD0">
      <w:pPr>
        <w:pStyle w:val="HTML"/>
        <w:adjustRightInd w:val="0"/>
        <w:snapToGrid w:val="0"/>
        <w:jc w:val="both"/>
        <w:textAlignment w:val="baseline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szCs w:val="22"/>
          <w:lang w:eastAsia="zh-CN"/>
        </w:rPr>
      </w:pPr>
      <w:r w:rsidRPr="00546A60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szCs w:val="22"/>
          <w:lang w:eastAsia="zh-CN"/>
        </w:rPr>
        <w:t>森林</w:t>
      </w:r>
      <w:r w:rsidRPr="00546A60">
        <w:rPr>
          <w:rFonts w:ascii="Source Han Sans CN Normal" w:eastAsia="Source Han Sans CN Normal" w:hAnsi="Source Han Sans CN Normal" w:cs="Microsoft YaHei" w:hint="eastAsia"/>
          <w:b/>
          <w:bCs/>
          <w:color w:val="000000" w:themeColor="text1"/>
          <w:sz w:val="22"/>
          <w:szCs w:val="22"/>
          <w:lang w:eastAsia="zh-CN"/>
        </w:rPr>
        <w:t>疗养</w:t>
      </w:r>
    </w:p>
    <w:p/>
    <w:p w:rsidR="00256FCD" w:rsidRDefault="00256FCD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“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森林疗养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”是让自身</w:t>
      </w:r>
      <w:r w:rsidRPr="00546A6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CN"/>
        </w:rPr>
        <w:t>沉浸在森林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的环境中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，以此来促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进身心健康。这种疗法由2004年成立的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“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森林疗养协会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”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开发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，经证实具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有降低血压、改善生活质量等积极疗效。安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艺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太田是广岛县首个正式注册森林疗养登山路线的城市。龙头峡、深入山、三段峡的黑渊、猿飞路线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，以及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恐罗汉山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皆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是经过认证的森林疗养基地。</w:t>
      </w:r>
    </w:p>
    <w:p w:rsidR="00256FCD" w:rsidRDefault="00256FCD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CN"/>
        </w:rPr>
      </w:pP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徒步登山通常是</w:t>
      </w:r>
      <w:r w:rsidRPr="00546A60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zCs w:val="22"/>
          <w:lang w:eastAsia="zh-CN"/>
        </w:rPr>
        <w:t>为乐趣而行</w:t>
      </w:r>
      <w:r w:rsidRPr="00546A6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CN"/>
        </w:rPr>
        <w:t>，而森林</w:t>
      </w:r>
      <w:r w:rsidRPr="00546A60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zCs w:val="22"/>
          <w:lang w:eastAsia="zh-CN"/>
        </w:rPr>
        <w:t>疗养则</w:t>
      </w:r>
      <w:r w:rsidRPr="00546A6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CN"/>
        </w:rPr>
        <w:t>是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CN"/>
        </w:rPr>
        <w:t>以</w:t>
      </w:r>
      <w:r w:rsidRPr="00546A6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CN"/>
        </w:rPr>
        <w:t>保健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CN"/>
        </w:rPr>
        <w:t>为</w:t>
      </w:r>
      <w:r w:rsidRPr="00546A6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CN"/>
        </w:rPr>
        <w:t>目的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，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由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经认证的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导游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带领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，为参与者提供专业指导，以发挥森林疗养的最佳疗效。</w:t>
      </w:r>
    </w:p>
    <w:p w:rsidR="00256FCD" w:rsidRPr="00517E77" w:rsidRDefault="00256FCD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CN"/>
        </w:rPr>
      </w:pP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参与森林</w:t>
      </w:r>
      <w:r w:rsidRPr="00546A60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zCs w:val="22"/>
          <w:lang w:eastAsia="zh-CN"/>
        </w:rPr>
        <w:t>疗</w:t>
      </w:r>
      <w:r w:rsidRPr="00546A60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CN"/>
        </w:rPr>
        <w:t>养时，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请紧闭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双眼，</w:t>
      </w:r>
      <w:r w:rsidRPr="00517E7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站在泥面小道中央，动用其余感官凝神静气，磨砺心性——或许能听到水花飞溅的激流声，感受缭绕周身的湿润空气；也可能会隐约闻到林间松树散发的甘甜香气。参与者将学习如何运用丹田深呼吸，以及改善血液循环等技巧。普遍认为森林疗养可弥合自然与人类间的隔阂。</w:t>
      </w:r>
    </w:p>
    <w:p w:rsidR="00256FCD" w:rsidRPr="00F52C71" w:rsidRDefault="00256FCD" w:rsidP="00484AD0">
      <w:pPr>
        <w:adjustRightInd w:val="0"/>
        <w:snapToGrid w:val="0"/>
        <w:ind w:firstLineChars="200" w:firstLine="462"/>
        <w:rPr>
          <w:rFonts w:ascii="Arial" w:eastAsia="SimSun" w:hAnsi="Arial" w:cs="Arial"/>
          <w:sz w:val="22"/>
          <w:lang w:eastAsia="zh-CN"/>
        </w:rPr>
      </w:pPr>
      <w:r w:rsidRPr="00517E7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为了确认疗效，有时会在各环节实施前后为参与者测量血压。项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目环节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也可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视需求个别定制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适当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缩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短，亦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或着重于瑜伽等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其他</w:t>
      </w:r>
      <w:r w:rsidRPr="00546A6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活动。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FCD"/>
    <w:rsid w:val="00256FC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0D632-DA02-4D95-9043-EC20C1B9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256F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qFormat/>
    <w:rsid w:val="00256FC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