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67B3" w:rsidRDefault="007767B3">
      <w:pPr>
        <w:rPr>
          <w:rFonts w:ascii="Source Han Sans CN Normal" w:eastAsia="Source Han Sans CN Normal" w:hAnsi="Source Han Sans CN Normal" w:cs="Arial"/>
          <w:b/>
          <w:color w:val="000000"/>
          <w:sz w:val="22"/>
        </w:rPr>
      </w:pPr>
      <w:r>
        <w:t>Bella Vista Spa &amp; Marina尾道　缎带教堂</w:t>
      </w:r>
    </w:p>
    <w:p/>
    <w:p w:rsidR="007767B3" w:rsidRDefault="007767B3">
      <w:pPr>
        <w:ind w:firstLineChars="200" w:firstLine="440"/>
        <w:rPr>
          <w:rFonts w:ascii="Source Han Sans CN Normal" w:eastAsia="Source Han Sans CN Normal" w:hAnsi="Source Han Sans CN Normal" w:cs="Source Sans Pro"/>
          <w:sz w:val="22"/>
          <w:lang w:eastAsia="zh-CN"/>
        </w:rPr>
      </w:pP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以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东京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为据点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的建筑师中村拓志</w:t>
      </w:r>
      <w:r w:rsidRPr="003A1F8B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（1974-　）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设计的缎带教堂，是Bella Vista Spa &amp; Marina的最大亮点。高15.26米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婚礼教堂于2014年落成，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坐落在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酒店边缘，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俯览着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濑户内海。缎带教堂的特色是两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条相互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交织的螺旋楼梯，象征着相爱的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二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人彼此支撑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，形影相随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。在缎带教堂举行婚礼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时，新婚双方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各沿一条楼梯拾阶而上，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行进过程中不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时擦肩而过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最终在顶层台阶相遇。通往顶层台阶之路象征着各自走向婚姻所经历的旅途。</w:t>
      </w:r>
    </w:p>
    <w:p w:rsidR="007767B3" w:rsidRDefault="007767B3">
      <w:pPr>
        <w:ind w:firstLineChars="200" w:firstLine="440"/>
        <w:rPr>
          <w:rFonts w:eastAsia="SimSun"/>
          <w:lang w:eastAsia="zh-CN"/>
        </w:rPr>
      </w:pP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这两条楼梯不仅是充满寓意的符号，更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是充当了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教堂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墙壁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与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屋顶，营造出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其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内部圆锥形的玻璃空间。要实现这一复杂、开放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且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趣味十足的设计，需要最前沿的结构方案。中村的建筑设计以擅用光线而闻名，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丝带状的曲线使光线以匪夷所思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的角度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映入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教堂。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而随着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光线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变化，建筑本身似乎也在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随之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改变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形状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。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此外，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缎带教堂的祭坛、80个座位等陈设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均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为木质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材料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，楼梯上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则由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白漆木板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铺设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，体现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出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中村对天然材料的独特追求。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7B3"/>
    <w:rsid w:val="00444234"/>
    <w:rsid w:val="007767B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6BF847-253A-4296-90FF-A8B39C70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2023-09-12T03:31:00Z</dcterms:created>
  <dcterms:modified xsi:type="dcterms:W3CDTF">2023-09-12T03:31:00Z</dcterms:modified>
</cp:coreProperties>
</file>