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F57" w:rsidRDefault="00893F57" w:rsidP="00E301B8">
      <w:pPr>
        <w:pStyle w:val="1"/>
        <w:adjustRightInd w:val="0"/>
        <w:snapToGrid w:val="0"/>
        <w:rPr>
          <w:rFonts w:ascii="Source Han Sans CN Normal" w:eastAsia="Source Han Sans CN Normal" w:hAnsi="Source Han Sans CN Normal" w:cs="Arial Unicode MS"/>
          <w:b/>
          <w:sz w:val="22"/>
          <w:szCs w:val="22"/>
          <w:lang w:eastAsia="zh-CN"/>
        </w:rPr>
      </w:pPr>
      <w:r w:rsidRPr="00AE66D8">
        <w:rPr>
          <w:rFonts w:ascii="Source Han Sans CN Normal" w:eastAsia="Source Han Sans CN Normal" w:hAnsi="Source Han Sans CN Normal" w:cs="Arial Unicode MS"/>
          <w:b/>
          <w:sz w:val="22"/>
          <w:szCs w:val="22"/>
          <w:lang w:eastAsia="zh-CN"/>
        </w:rPr>
        <w:t>共享壮美群山</w:t>
      </w:r>
    </w:p>
    <w:p w:rsidR="00893F57" w:rsidRPr="00E61FAD" w:rsidRDefault="00893F57" w:rsidP="00E301B8">
      <w:pPr>
        <w:pStyle w:val="1"/>
        <w:adjustRightInd w:val="0"/>
        <w:snapToGrid w:val="0"/>
        <w:rPr>
          <w:rFonts w:ascii="Source Han Sans CN Normal" w:eastAsia="Source Han Sans CN Normal" w:hAnsi="Source Han Sans CN Normal" w:cs="Source Sans Pro"/>
          <w:b/>
          <w:sz w:val="8"/>
          <w:szCs w:val="8"/>
          <w:lang w:eastAsia="zh-CN"/>
        </w:rPr>
      </w:pPr>
      <w:r/>
    </w:p>
    <w:p w:rsidR="00893F57" w:rsidRPr="00AE66D8" w:rsidRDefault="00893F57" w:rsidP="00E301B8">
      <w:pPr>
        <w:pStyle w:val="1"/>
        <w:adjustRightInd w:val="0"/>
        <w:snapToGrid w:val="0"/>
        <w:rPr>
          <w:rFonts w:ascii="Source Han Sans CN Normal" w:eastAsia="Source Han Sans CN Normal" w:hAnsi="Source Han Sans CN Normal" w:cs="Source Sans Pro"/>
          <w:b/>
          <w:sz w:val="22"/>
          <w:szCs w:val="22"/>
          <w:lang w:eastAsia="zh-CN"/>
        </w:rPr>
      </w:pPr>
      <w:r w:rsidRPr="00AE66D8">
        <w:rPr>
          <w:rFonts w:ascii="Source Han Sans CN Normal" w:eastAsia="Source Han Sans CN Normal" w:hAnsi="Source Han Sans CN Normal" w:cs="Arial Unicode MS"/>
          <w:b/>
          <w:sz w:val="22"/>
          <w:szCs w:val="22"/>
          <w:lang w:eastAsia="zh-CN"/>
        </w:rPr>
        <w:t>南阿</w:t>
      </w:r>
      <w:r w:rsidRPr="00AE66D8">
        <w:rPr>
          <w:rFonts w:ascii="Source Han Sans CN Normal" w:eastAsia="Source Han Sans CN Normal" w:hAnsi="Source Han Sans CN Normal" w:cs="Microsoft JhengHei" w:hint="eastAsia"/>
          <w:b/>
          <w:sz w:val="22"/>
          <w:szCs w:val="22"/>
          <w:lang w:eastAsia="zh-CN"/>
        </w:rPr>
        <w:t>尔</w:t>
      </w:r>
      <w:r w:rsidRPr="00AE66D8">
        <w:rPr>
          <w:rFonts w:ascii="Source Han Sans CN Normal" w:eastAsia="Source Han Sans CN Normal" w:hAnsi="Source Han Sans CN Normal" w:cs="ＭＳ ゴシック" w:hint="eastAsia"/>
          <w:b/>
          <w:sz w:val="22"/>
          <w:szCs w:val="22"/>
          <w:lang w:eastAsia="zh-CN"/>
        </w:rPr>
        <w:t>卑斯登山史</w:t>
      </w:r>
    </w:p>
    <w:p w:rsidR="00893F57" w:rsidRPr="00AE66D8" w:rsidRDefault="00893F57" w:rsidP="00E301B8">
      <w:pPr>
        <w:pStyle w:val="1"/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Source Sans Pro"/>
          <w:sz w:val="22"/>
          <w:szCs w:val="22"/>
          <w:lang w:eastAsia="zh-CN"/>
        </w:rPr>
      </w:pPr>
      <w:r w:rsidRPr="00AE66D8">
        <w:rPr>
          <w:rFonts w:ascii="Source Han Sans CN Normal" w:eastAsia="Source Han Sans CN Normal" w:hAnsi="Source Han Sans CN Normal" w:cs="Arial Unicode MS"/>
          <w:sz w:val="22"/>
          <w:szCs w:val="22"/>
          <w:lang w:eastAsia="zh-CN"/>
        </w:rPr>
        <w:t>数百年来，当地居民依山生</w:t>
      </w:r>
      <w:r w:rsidRPr="00AE66D8">
        <w:rPr>
          <w:rFonts w:ascii="Source Han Sans CN Normal" w:eastAsia="Source Han Sans CN Normal" w:hAnsi="Source Han Sans CN Normal" w:cs="Arial Unicode MS" w:hint="eastAsia"/>
          <w:sz w:val="22"/>
          <w:szCs w:val="22"/>
          <w:lang w:eastAsia="zh-CN"/>
        </w:rPr>
        <w:t>息</w:t>
      </w:r>
      <w:r w:rsidRPr="00AE66D8">
        <w:rPr>
          <w:rFonts w:ascii="Source Han Sans CN Normal" w:eastAsia="Source Han Sans CN Normal" w:hAnsi="Source Han Sans CN Normal" w:cs="Arial Unicode MS"/>
          <w:sz w:val="22"/>
          <w:szCs w:val="22"/>
          <w:lang w:eastAsia="zh-CN"/>
        </w:rPr>
        <w:t>，伐木狩</w:t>
      </w:r>
      <w:r w:rsidRPr="00AE66D8">
        <w:rPr>
          <w:rFonts w:ascii="Source Han Sans CN Normal" w:eastAsia="Source Han Sans CN Normal" w:hAnsi="Source Han Sans CN Normal" w:cs="Microsoft JhengHei" w:hint="eastAsia"/>
          <w:sz w:val="22"/>
          <w:szCs w:val="22"/>
          <w:lang w:eastAsia="zh-CN"/>
        </w:rPr>
        <w:t>猎</w:t>
      </w: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CN"/>
        </w:rPr>
        <w:t>，</w:t>
      </w:r>
      <w:r w:rsidRPr="00AE66D8">
        <w:rPr>
          <w:rFonts w:ascii="Source Han Sans CN Normal" w:eastAsia="Source Han Sans CN Normal" w:hAnsi="Source Han Sans CN Normal" w:cs="Microsoft JhengHei" w:hint="eastAsia"/>
          <w:sz w:val="22"/>
          <w:szCs w:val="22"/>
          <w:lang w:eastAsia="zh-CN"/>
        </w:rPr>
        <w:t>获</w:t>
      </w: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CN"/>
        </w:rPr>
        <w:t>取</w:t>
      </w:r>
      <w:r w:rsidRPr="00AE66D8">
        <w:rPr>
          <w:rFonts w:ascii="Source Han Sans CN Normal" w:eastAsia="Source Han Sans CN Normal" w:hAnsi="Source Han Sans CN Normal" w:cs="Microsoft JhengHei" w:hint="eastAsia"/>
          <w:sz w:val="22"/>
          <w:szCs w:val="22"/>
          <w:lang w:eastAsia="zh-CN"/>
        </w:rPr>
        <w:t>兽</w:t>
      </w: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CN"/>
        </w:rPr>
        <w:t>肉</w:t>
      </w:r>
      <w:r w:rsidRPr="00AE66D8">
        <w:rPr>
          <w:rFonts w:ascii="Source Han Sans CN Normal" w:eastAsia="Source Han Sans CN Normal" w:hAnsi="Source Han Sans CN Normal" w:cs="Arial Unicode MS" w:hint="eastAsia"/>
          <w:sz w:val="22"/>
          <w:szCs w:val="22"/>
          <w:lang w:eastAsia="zh-CN"/>
        </w:rPr>
        <w:t>与</w:t>
      </w:r>
      <w:r w:rsidRPr="00AE66D8">
        <w:rPr>
          <w:rFonts w:ascii="Source Han Sans CN Normal" w:eastAsia="Source Han Sans CN Normal" w:hAnsi="Source Han Sans CN Normal" w:cs="Arial Unicode MS"/>
          <w:sz w:val="22"/>
          <w:szCs w:val="22"/>
          <w:lang w:eastAsia="zh-CN"/>
        </w:rPr>
        <w:t>皮毛。</w:t>
      </w:r>
      <w:r w:rsidRPr="00AE66D8">
        <w:rPr>
          <w:rFonts w:ascii="Source Han Sans CN Normal" w:eastAsia="Source Han Sans CN Normal" w:hAnsi="Source Han Sans CN Normal" w:cs="Microsoft JhengHei" w:hint="eastAsia"/>
          <w:sz w:val="22"/>
          <w:szCs w:val="22"/>
          <w:lang w:eastAsia="zh-CN"/>
        </w:rPr>
        <w:t>进</w:t>
      </w: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CN"/>
        </w:rPr>
        <w:t>入南阿</w:t>
      </w:r>
      <w:r w:rsidRPr="00AE66D8">
        <w:rPr>
          <w:rFonts w:ascii="Source Han Sans CN Normal" w:eastAsia="Source Han Sans CN Normal" w:hAnsi="Source Han Sans CN Normal" w:cs="Microsoft JhengHei" w:hint="eastAsia"/>
          <w:sz w:val="22"/>
          <w:szCs w:val="22"/>
          <w:lang w:eastAsia="zh-CN"/>
        </w:rPr>
        <w:t>尔</w:t>
      </w: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CN"/>
        </w:rPr>
        <w:t>卑斯地区，</w:t>
      </w:r>
      <w:r w:rsidRPr="00AE66D8">
        <w:rPr>
          <w:rFonts w:ascii="Source Han Sans CN Normal" w:eastAsia="Source Han Sans CN Normal" w:hAnsi="Source Han Sans CN Normal" w:cs="Arial Unicode MS" w:hint="eastAsia"/>
          <w:sz w:val="22"/>
          <w:szCs w:val="22"/>
          <w:lang w:eastAsia="zh-CN"/>
        </w:rPr>
        <w:t>立刻便能感受到</w:t>
      </w:r>
      <w:r w:rsidRPr="00AE66D8">
        <w:rPr>
          <w:rFonts w:ascii="Source Han Sans CN Normal" w:eastAsia="Source Han Sans CN Normal" w:hAnsi="Source Han Sans CN Normal" w:cs="Microsoft JhengHei" w:hint="eastAsia"/>
          <w:sz w:val="22"/>
          <w:szCs w:val="22"/>
          <w:lang w:eastAsia="zh-CN"/>
        </w:rPr>
        <w:t>这</w:t>
      </w: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CN"/>
        </w:rPr>
        <w:t>种</w:t>
      </w:r>
      <w:r w:rsidRPr="00AE66D8">
        <w:rPr>
          <w:rFonts w:ascii="Source Han Sans CN Normal" w:eastAsia="Source Han Sans CN Normal" w:hAnsi="Source Han Sans CN Normal" w:cs="Arial Unicode MS"/>
          <w:sz w:val="22"/>
          <w:szCs w:val="22"/>
          <w:lang w:eastAsia="zh-CN"/>
        </w:rPr>
        <w:t>人与自然</w:t>
      </w:r>
      <w:r w:rsidRPr="00AE66D8">
        <w:rPr>
          <w:rFonts w:ascii="Source Han Sans CN Normal" w:eastAsia="Source Han Sans CN Normal" w:hAnsi="Source Han Sans CN Normal" w:cs="Microsoft JhengHei" w:hint="eastAsia"/>
          <w:sz w:val="22"/>
          <w:szCs w:val="22"/>
          <w:lang w:eastAsia="zh-CN"/>
        </w:rPr>
        <w:t>长</w:t>
      </w: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CN"/>
        </w:rPr>
        <w:t>久以来</w:t>
      </w:r>
      <w:r w:rsidRPr="00AE66D8">
        <w:rPr>
          <w:rFonts w:ascii="Source Han Sans CN Normal" w:eastAsia="Source Han Sans CN Normal" w:hAnsi="Source Han Sans CN Normal" w:cs="Arial Unicode MS" w:hint="eastAsia"/>
          <w:sz w:val="22"/>
          <w:szCs w:val="22"/>
          <w:lang w:eastAsia="zh-CN"/>
        </w:rPr>
        <w:t>孕育出的</w:t>
      </w:r>
      <w:r w:rsidRPr="00AE66D8">
        <w:rPr>
          <w:rFonts w:ascii="Source Han Sans CN Normal" w:eastAsia="Source Han Sans CN Normal" w:hAnsi="Source Han Sans CN Normal" w:cs="Arial Unicode MS"/>
          <w:sz w:val="22"/>
          <w:szCs w:val="22"/>
          <w:lang w:eastAsia="zh-CN"/>
        </w:rPr>
        <w:t>共生关系。</w:t>
      </w:r>
    </w:p>
    <w:p w:rsidR="00893F57" w:rsidRPr="00DD0F43" w:rsidRDefault="00893F57" w:rsidP="00E301B8">
      <w:pPr>
        <w:pStyle w:val="1"/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Source Sans Pro"/>
          <w:color w:val="000000" w:themeColor="text1"/>
          <w:sz w:val="22"/>
          <w:szCs w:val="22"/>
          <w:lang w:eastAsia="zh-CN"/>
        </w:rPr>
      </w:pPr>
      <w:r w:rsidRPr="00AE66D8">
        <w:rPr>
          <w:rFonts w:ascii="Source Han Sans CN Normal" w:eastAsia="Source Han Sans CN Normal" w:hAnsi="Source Han Sans CN Normal" w:cs="Arial Unicode MS"/>
          <w:sz w:val="22"/>
          <w:szCs w:val="22"/>
          <w:lang w:eastAsia="zh-CN"/>
        </w:rPr>
        <w:t>南阿</w:t>
      </w:r>
      <w:r w:rsidRPr="00AE66D8">
        <w:rPr>
          <w:rFonts w:ascii="Source Han Sans CN Normal" w:eastAsia="Source Han Sans CN Normal" w:hAnsi="Source Han Sans CN Normal" w:cs="Microsoft JhengHei" w:hint="eastAsia"/>
          <w:sz w:val="22"/>
          <w:szCs w:val="22"/>
          <w:lang w:eastAsia="zh-CN"/>
        </w:rPr>
        <w:t>尔</w:t>
      </w: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CN"/>
        </w:rPr>
        <w:t>卑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斯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直到19世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纪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都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乏人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问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津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。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在日本，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攀登灵峰作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为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一种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宗教行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为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已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逾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千年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历史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，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而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作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为娱乐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消遣的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登山概念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则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是由欧洲人引入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。</w:t>
      </w:r>
    </w:p>
    <w:p w:rsidR="00893F57" w:rsidRPr="00DD0F43" w:rsidRDefault="00893F57" w:rsidP="00E301B8">
      <w:pPr>
        <w:pStyle w:val="1"/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Source Sans Pro"/>
          <w:color w:val="000000" w:themeColor="text1"/>
          <w:sz w:val="22"/>
          <w:szCs w:val="22"/>
          <w:lang w:eastAsia="zh-CN"/>
        </w:rPr>
      </w:pP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英国人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萨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道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义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（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1843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-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1929）于1881年出版了《中、北日本旅行手册》，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书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中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对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日本休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闲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登山的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雏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形作出如下描述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，“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农鸟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岳、白峰山皆可攀登，但无固定登山道，多地甚至无路可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寻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，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因此来访者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须为险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峻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艰难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的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登山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做足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准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备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，与当地向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导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同行。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”</w:t>
      </w:r>
    </w:p>
    <w:p w:rsidR="00893F57" w:rsidRPr="00DD0F43" w:rsidRDefault="00893F57" w:rsidP="00E301B8">
      <w:pPr>
        <w:pStyle w:val="1"/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Source Sans Pro"/>
          <w:color w:val="000000" w:themeColor="text1"/>
          <w:sz w:val="22"/>
          <w:szCs w:val="22"/>
          <w:lang w:eastAsia="zh-CN"/>
        </w:rPr>
      </w:pP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1869年，芦安村（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现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南阿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尔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卑斯市芦安区）村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长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名取直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卫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（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1817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-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1887）提出申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请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，计划在北岳修建神社，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铺设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正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规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的登山道。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历经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两年的努力，北岳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终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于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向公众开放。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登山先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驱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沃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尔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特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·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韦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斯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顿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（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1861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-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1940）于1902年登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顶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北岳，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众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多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国内外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登山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者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则紧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随其后。当地居民充分利用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自身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林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猎经验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，成立甲斐山岳会，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引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导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以登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顶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北岳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为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目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标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的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登山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者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们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。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这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些登山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者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带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来了装有两根木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钉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的特殊雪鞋，以及欧式冰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镐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、冰爪等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传统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装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备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。</w:t>
      </w:r>
    </w:p>
    <w:p w:rsidR="00893F57" w:rsidRPr="00AE66D8" w:rsidRDefault="00893F57" w:rsidP="00E301B8">
      <w:pPr>
        <w:pStyle w:val="1"/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Arial Unicode MS"/>
          <w:sz w:val="22"/>
          <w:szCs w:val="22"/>
          <w:lang w:eastAsia="zh-CN"/>
        </w:rPr>
      </w:pP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战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后，登山和徒步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旅行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日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趋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流行。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虽</w:t>
      </w:r>
      <w:r w:rsidRPr="00DD0F43">
        <w:rPr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CN"/>
        </w:rPr>
        <w:t>然</w:t>
      </w:r>
      <w:r w:rsidRPr="00DD0F43">
        <w:rPr>
          <w:rFonts w:ascii="Source Han Sans CN Normal" w:eastAsia="Source Han Sans CN Normal" w:hAnsi="Source Han Sans CN Normal" w:cs="Arial Unicode MS" w:hint="eastAsia"/>
          <w:color w:val="000000" w:themeColor="text1"/>
          <w:sz w:val="22"/>
          <w:szCs w:val="22"/>
          <w:lang w:eastAsia="zh-CN"/>
        </w:rPr>
        <w:t>修</w:t>
      </w:r>
      <w:r w:rsidRPr="00DD0F43">
        <w:rPr>
          <w:rFonts w:ascii="Source Han Sans CN Normal" w:eastAsia="Source Han Sans CN Normal" w:hAnsi="Source Han Sans CN Normal" w:cs="Microsoft JhengHei" w:hint="eastAsia"/>
          <w:color w:val="000000" w:themeColor="text1"/>
          <w:sz w:val="22"/>
          <w:szCs w:val="22"/>
          <w:lang w:eastAsia="zh-CN"/>
        </w:rPr>
        <w:t>缮</w:t>
      </w:r>
      <w:r w:rsidRPr="00DD0F43">
        <w:rPr>
          <w:rFonts w:ascii="Source Han Sans CN Normal" w:eastAsia="Source Han Sans CN Normal" w:hAnsi="Source Han Sans CN Normal" w:cs="Arial Unicode MS"/>
          <w:color w:val="000000" w:themeColor="text1"/>
          <w:sz w:val="22"/>
          <w:szCs w:val="22"/>
          <w:lang w:eastAsia="zh-CN"/>
        </w:rPr>
        <w:t>后</w:t>
      </w:r>
      <w:r w:rsidRPr="00AE66D8">
        <w:rPr>
          <w:rFonts w:ascii="Source Han Sans CN Normal" w:eastAsia="Source Han Sans CN Normal" w:hAnsi="Source Han Sans CN Normal" w:cs="Arial Unicode MS"/>
          <w:sz w:val="22"/>
          <w:szCs w:val="22"/>
          <w:lang w:eastAsia="zh-CN"/>
        </w:rPr>
        <w:t>的通山公路</w:t>
      </w:r>
      <w:r w:rsidRPr="00AE66D8">
        <w:rPr>
          <w:rFonts w:ascii="Source Han Sans CN Normal" w:eastAsia="Source Han Sans CN Normal" w:hAnsi="Source Han Sans CN Normal" w:cs="Arial Unicode MS" w:hint="eastAsia"/>
          <w:sz w:val="22"/>
          <w:szCs w:val="22"/>
          <w:lang w:eastAsia="zh-CN"/>
        </w:rPr>
        <w:t>与</w:t>
      </w:r>
      <w:r w:rsidRPr="00AE66D8">
        <w:rPr>
          <w:rFonts w:ascii="Source Han Sans CN Normal" w:eastAsia="Source Han Sans CN Normal" w:hAnsi="Source Han Sans CN Normal" w:cs="Arial Unicode MS"/>
          <w:sz w:val="22"/>
          <w:szCs w:val="22"/>
          <w:lang w:eastAsia="zh-CN"/>
        </w:rPr>
        <w:t>登山道令登山</w:t>
      </w:r>
      <w:r w:rsidRPr="00AE66D8">
        <w:rPr>
          <w:rFonts w:ascii="Source Han Sans CN Normal" w:eastAsia="Source Han Sans CN Normal" w:hAnsi="Source Han Sans CN Normal" w:cs="Microsoft JhengHei" w:hint="eastAsia"/>
          <w:sz w:val="22"/>
          <w:szCs w:val="22"/>
          <w:lang w:eastAsia="zh-CN"/>
        </w:rPr>
        <w:t>变</w:t>
      </w: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CN"/>
        </w:rPr>
        <w:t>得更为容易</w:t>
      </w:r>
      <w:r w:rsidRPr="00AE66D8">
        <w:rPr>
          <w:rFonts w:ascii="Source Han Sans CN Normal" w:eastAsia="Source Han Sans CN Normal" w:hAnsi="Source Han Sans CN Normal" w:cs="Arial Unicode MS"/>
          <w:sz w:val="22"/>
          <w:szCs w:val="22"/>
          <w:lang w:eastAsia="zh-CN"/>
        </w:rPr>
        <w:t>，</w:t>
      </w:r>
      <w:r w:rsidRPr="00AE66D8">
        <w:rPr>
          <w:rFonts w:ascii="Source Han Sans CN Normal" w:eastAsia="Source Han Sans CN Normal" w:hAnsi="Source Han Sans CN Normal" w:cs="Arial Unicode MS" w:hint="eastAsia"/>
          <w:sz w:val="22"/>
          <w:szCs w:val="22"/>
          <w:lang w:eastAsia="zh-CN"/>
        </w:rPr>
        <w:t>却仍有众多</w:t>
      </w:r>
      <w:r w:rsidRPr="00AE66D8">
        <w:rPr>
          <w:rFonts w:ascii="Source Han Sans CN Normal" w:eastAsia="Source Han Sans CN Normal" w:hAnsi="Source Han Sans CN Normal" w:cs="Arial Unicode MS"/>
          <w:sz w:val="22"/>
          <w:szCs w:val="22"/>
          <w:lang w:eastAsia="zh-CN"/>
        </w:rPr>
        <w:t>向</w:t>
      </w:r>
      <w:r w:rsidRPr="00AE66D8">
        <w:rPr>
          <w:rFonts w:ascii="Source Han Sans CN Normal" w:eastAsia="Source Han Sans CN Normal" w:hAnsi="Source Han Sans CN Normal" w:cs="Microsoft JhengHei" w:hint="eastAsia"/>
          <w:sz w:val="22"/>
          <w:szCs w:val="22"/>
          <w:lang w:eastAsia="zh-CN"/>
        </w:rPr>
        <w:t>导</w:t>
      </w: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CN"/>
        </w:rPr>
        <w:t>活跃其中。</w:t>
      </w:r>
      <w:r w:rsidRPr="00AE66D8">
        <w:rPr>
          <w:rFonts w:ascii="Source Han Sans CN Normal" w:eastAsia="Source Han Sans CN Normal" w:hAnsi="Source Han Sans CN Normal" w:cs="Microsoft JhengHei" w:hint="eastAsia"/>
          <w:sz w:val="22"/>
          <w:szCs w:val="22"/>
          <w:lang w:eastAsia="zh-CN"/>
        </w:rPr>
        <w:t>这</w:t>
      </w: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CN"/>
        </w:rPr>
        <w:t>些先</w:t>
      </w:r>
      <w:r w:rsidRPr="00AE66D8">
        <w:rPr>
          <w:rFonts w:ascii="Source Han Sans CN Normal" w:eastAsia="Source Han Sans CN Normal" w:hAnsi="Source Han Sans CN Normal" w:cs="Microsoft JhengHei" w:hint="eastAsia"/>
          <w:sz w:val="22"/>
          <w:szCs w:val="22"/>
          <w:lang w:eastAsia="zh-CN"/>
        </w:rPr>
        <w:t>驱</w:t>
      </w:r>
      <w:r w:rsidRPr="00AE66D8">
        <w:rPr>
          <w:rFonts w:ascii="Source Han Sans CN Normal" w:eastAsia="Source Han Sans CN Normal" w:hAnsi="Source Han Sans CN Normal" w:cs="Arial Unicode MS" w:hint="eastAsia"/>
          <w:sz w:val="22"/>
          <w:szCs w:val="22"/>
          <w:lang w:eastAsia="zh-CN"/>
        </w:rPr>
        <w:t>者</w:t>
      </w:r>
      <w:r w:rsidRPr="00AE66D8">
        <w:rPr>
          <w:rFonts w:ascii="Source Han Sans CN Normal" w:eastAsia="Source Han Sans CN Normal" w:hAnsi="Source Han Sans CN Normal" w:cs="Microsoft JhengHei" w:hint="eastAsia"/>
          <w:sz w:val="22"/>
          <w:szCs w:val="22"/>
          <w:lang w:eastAsia="zh-CN"/>
        </w:rPr>
        <w:t>对</w:t>
      </w: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CN"/>
        </w:rPr>
        <w:t>于</w:t>
      </w:r>
      <w:r w:rsidRPr="00AE66D8">
        <w:rPr>
          <w:rFonts w:ascii="Source Han Sans CN Normal" w:eastAsia="Source Han Sans CN Normal" w:hAnsi="Source Han Sans CN Normal" w:cs="Arial Unicode MS"/>
          <w:sz w:val="22"/>
          <w:szCs w:val="22"/>
          <w:lang w:eastAsia="zh-CN"/>
        </w:rPr>
        <w:t>南阿</w:t>
      </w:r>
      <w:r w:rsidRPr="00AE66D8">
        <w:rPr>
          <w:rFonts w:ascii="Source Han Sans CN Normal" w:eastAsia="Source Han Sans CN Normal" w:hAnsi="Source Han Sans CN Normal" w:cs="Microsoft JhengHei" w:hint="eastAsia"/>
          <w:sz w:val="22"/>
          <w:szCs w:val="22"/>
          <w:lang w:eastAsia="zh-CN"/>
        </w:rPr>
        <w:t>尔</w:t>
      </w: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CN"/>
        </w:rPr>
        <w:t>卑斯</w:t>
      </w:r>
      <w:r w:rsidRPr="00AE66D8">
        <w:rPr>
          <w:rFonts w:ascii="Source Han Sans CN Normal" w:eastAsia="Source Han Sans CN Normal" w:hAnsi="Source Han Sans CN Normal" w:cs="Arial Unicode MS" w:hint="eastAsia"/>
          <w:sz w:val="22"/>
          <w:szCs w:val="22"/>
          <w:lang w:eastAsia="zh-CN"/>
        </w:rPr>
        <w:t>的</w:t>
      </w:r>
      <w:r w:rsidRPr="00AE66D8">
        <w:rPr>
          <w:rFonts w:ascii="Source Han Sans CN Normal" w:eastAsia="Source Han Sans CN Normal" w:hAnsi="Source Han Sans CN Normal" w:cs="Microsoft JhengHei" w:hint="eastAsia"/>
          <w:sz w:val="22"/>
          <w:szCs w:val="22"/>
          <w:lang w:eastAsia="zh-CN"/>
        </w:rPr>
        <w:t>历</w:t>
      </w: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CN"/>
        </w:rPr>
        <w:t>史，以及</w:t>
      </w:r>
      <w:r w:rsidRPr="00AE66D8">
        <w:rPr>
          <w:rFonts w:ascii="Source Han Sans CN Normal" w:eastAsia="Source Han Sans CN Normal" w:hAnsi="Source Han Sans CN Normal" w:cs="Arial Unicode MS" w:hint="eastAsia"/>
          <w:sz w:val="22"/>
          <w:szCs w:val="22"/>
          <w:lang w:eastAsia="zh-CN"/>
        </w:rPr>
        <w:t>如何使其成</w:t>
      </w:r>
      <w:r w:rsidRPr="00AE66D8">
        <w:rPr>
          <w:rFonts w:ascii="Source Han Sans CN Normal" w:eastAsia="Source Han Sans CN Normal" w:hAnsi="Source Han Sans CN Normal" w:cs="Microsoft JhengHei" w:hint="eastAsia"/>
          <w:sz w:val="22"/>
          <w:szCs w:val="22"/>
          <w:lang w:eastAsia="zh-CN"/>
        </w:rPr>
        <w:t>为远</w:t>
      </w: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CN"/>
        </w:rPr>
        <w:t>近</w:t>
      </w:r>
      <w:r w:rsidRPr="00AE66D8">
        <w:rPr>
          <w:rFonts w:ascii="Source Han Sans CN Normal" w:eastAsia="Source Han Sans CN Normal" w:hAnsi="Source Han Sans CN Normal" w:cs="Microsoft JhengHei" w:hint="eastAsia"/>
          <w:sz w:val="22"/>
          <w:szCs w:val="22"/>
          <w:lang w:eastAsia="zh-CN"/>
        </w:rPr>
        <w:t>驰</w:t>
      </w: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CN"/>
        </w:rPr>
        <w:t>名的登山</w:t>
      </w:r>
      <w:r w:rsidRPr="00AE66D8">
        <w:rPr>
          <w:rFonts w:ascii="Source Han Sans CN Normal" w:eastAsia="Source Han Sans CN Normal" w:hAnsi="Source Han Sans CN Normal" w:cs="Microsoft JhengHei" w:hint="eastAsia"/>
          <w:sz w:val="22"/>
          <w:szCs w:val="22"/>
          <w:lang w:eastAsia="zh-CN"/>
        </w:rPr>
        <w:t>胜</w:t>
      </w: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CN"/>
        </w:rPr>
        <w:t>地</w:t>
      </w:r>
      <w:r w:rsidRPr="00AE66D8">
        <w:rPr>
          <w:rFonts w:ascii="Source Han Sans CN Normal" w:eastAsia="Source Han Sans CN Normal" w:hAnsi="Source Han Sans CN Normal" w:cs="Arial Unicode MS" w:hint="eastAsia"/>
          <w:sz w:val="22"/>
          <w:szCs w:val="22"/>
          <w:lang w:eastAsia="zh-CN"/>
        </w:rPr>
        <w:t>而言，可</w:t>
      </w:r>
      <w:r w:rsidRPr="00AE66D8">
        <w:rPr>
          <w:rFonts w:ascii="Source Han Sans CN Normal" w:eastAsia="Source Han Sans CN Normal" w:hAnsi="Source Han Sans CN Normal" w:cs="Microsoft JhengHei" w:hint="eastAsia"/>
          <w:sz w:val="22"/>
          <w:szCs w:val="22"/>
          <w:lang w:eastAsia="zh-CN"/>
        </w:rPr>
        <w:t>谓</w:t>
      </w:r>
      <w:r w:rsidRPr="00AE66D8">
        <w:rPr>
          <w:rFonts w:ascii="Source Han Sans CN Normal" w:eastAsia="Source Han Sans CN Normal" w:hAnsi="Source Han Sans CN Normal" w:cs="ＭＳ ゴシック" w:hint="eastAsia"/>
          <w:sz w:val="22"/>
          <w:szCs w:val="22"/>
          <w:lang w:eastAsia="zh-CN"/>
        </w:rPr>
        <w:t>功不可没</w:t>
      </w:r>
      <w:r w:rsidRPr="00AE66D8">
        <w:rPr>
          <w:rFonts w:ascii="Source Han Sans CN Normal" w:eastAsia="Source Han Sans CN Normal" w:hAnsi="Source Han Sans CN Normal" w:cs="Arial Unicode MS"/>
          <w:sz w:val="22"/>
          <w:szCs w:val="22"/>
          <w:lang w:eastAsia="zh-CN"/>
        </w:rPr>
        <w:t>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Malgun Gothic Semilight"/>
    <w:charset w:val="80"/>
    <w:family w:val="modern"/>
    <w:pitch w:val="variable"/>
    <w:sig w:usb0="20000207" w:usb1="2ADF3C10" w:usb2="00000016" w:usb3="00000000" w:csb0="00060107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57"/>
    <w:rsid w:val="00444234"/>
    <w:rsid w:val="00893F57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5334AE-6AC9-41F8-B45E-38811971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893F57"/>
    <w:pPr>
      <w:widowControl w:val="0"/>
      <w:jc w:val="both"/>
    </w:pPr>
    <w:rPr>
      <w:rFonts w:ascii="Century" w:hAnsi="Century" w:cs="Century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2023-07-11T04:21:00Z</dcterms:created>
  <dcterms:modified xsi:type="dcterms:W3CDTF">2023-07-11T04:21:00Z</dcterms:modified>
</cp:coreProperties>
</file>