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2D8" w:rsidRDefault="001C12D8" w:rsidP="007E1CD9">
      <w:pPr>
        <w:widowControl/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 w:cs="Arial"/>
          <w:b/>
          <w:kern w:val="0"/>
          <w:sz w:val="22"/>
          <w:lang w:val="en-AU"/>
        </w:rPr>
      </w:pPr>
      <w:r>
        <w:t>鹭浦的历史</w:t>
      </w:r>
    </w:p>
    <w:p w:rsidR="001C12D8" w:rsidRDefault="001C12D8">
      <w:pPr>
        <w:widowControl/>
        <w:adjustRightInd w:val="0"/>
        <w:snapToGrid w:val="0"/>
        <w:spacing w:line="240" w:lineRule="atLeast"/>
        <w:jc w:val="left"/>
        <w:rPr>
          <w:rFonts w:ascii="Meiryo UI" w:eastAsia="Meiryo UI" w:hAnsi="Meiryo UI" w:cs="Meiryo UI"/>
          <w:color w:val="000000" w:themeColor="text1"/>
          <w:sz w:val="22"/>
          <w:lang w:eastAsia="zh-CN"/>
        </w:rPr>
      </w:pPr>
      <w:r/>
    </w:p>
    <w:p w:rsidR="001C12D8" w:rsidRPr="00D5427C" w:rsidRDefault="001C12D8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</w:pPr>
      <w:r w:rsidRPr="00234BE7">
        <w:rPr>
          <w:rFonts w:ascii="Source Han Sans CN Normal" w:eastAsia="Source Han Sans CN Normal" w:hAnsi="Source Han Sans CN Normal" w:cs="Source Han Sans CN Normal" w:hint="eastAsia"/>
          <w:color w:val="000000"/>
          <w:sz w:val="22"/>
          <w:lang w:eastAsia="zh-CN"/>
        </w:rPr>
        <w:t>自古人们便已生活于鹭浦。关于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鹭浦最初的记载出现在《出云国风土记》，此书编于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733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年，收录着当地的神话传说。书中这片地域以“鹭滨”之名亮相。而有关伊奈西波岐神社的信仰，早在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720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年由神话编纂而成的《日本书纪》中便有迹可循。</w:t>
      </w:r>
    </w:p>
    <w:p w:rsidR="001C12D8" w:rsidRPr="00D5427C" w:rsidRDefault="001C12D8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</w:pP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江户时代（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1603-1867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）中期，贸易船从京都或大阪出发，航行于日本海，并定期造访鹭浦。曾繁荣一时、有着优良港口的鹭浦，为静候最佳出航时机的船只提供贸易、住宿以及安全停靠之地。另外，从远处发送而来的货物配送也由当地批发商管理。如今作为仓库遗址而公开的“盐饱屋”，曾在海盐（产于濑户内海的盐饱诸岛）运输中，积累下大量财富。</w:t>
      </w:r>
    </w:p>
    <w:p w:rsidR="001C12D8" w:rsidRPr="00D5427C" w:rsidRDefault="001C12D8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</w:pP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明治时代（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1868-1912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）至大正时代（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1912-1926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）间，鹭浦曾作为停航港，供大阪商船定期造访。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1888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年左右的鹭浦处于鼎盛期，据推测，当时一家船运公司年均可管理逾1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00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艘船只。</w:t>
      </w:r>
    </w:p>
    <w:p w:rsidR="001C12D8" w:rsidRPr="00234BE7" w:rsidRDefault="001C12D8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Source Han Sans CN Normal"/>
          <w:color w:val="000000"/>
          <w:sz w:val="22"/>
          <w:lang w:eastAsia="zh-CN"/>
        </w:rPr>
      </w:pPr>
      <w:r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随着近代化的高速发展以及对天然资源的需求加大，铜矿山被纳入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当地产业。然而到了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20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世纪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CN"/>
        </w:rPr>
        <w:t>20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CN"/>
        </w:rPr>
        <w:t>年代后期，铜山被封锁，加之国营铁路的开设，导致海上运输</w:t>
      </w:r>
      <w:r w:rsidRPr="00234BE7">
        <w:rPr>
          <w:rFonts w:ascii="Source Han Sans CN Normal" w:eastAsia="Source Han Sans CN Normal" w:hAnsi="Source Han Sans CN Normal" w:cs="Source Han Sans CN Normal" w:hint="eastAsia"/>
          <w:color w:val="000000"/>
          <w:sz w:val="22"/>
          <w:lang w:eastAsia="zh-CN"/>
        </w:rPr>
        <w:t>需求骤减，鹭浦的商业繁荣期就此终结。如今，渔业已取代海运，成为鹭浦的支柱产业。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modern"/>
    <w:pitch w:val="variable"/>
    <w:sig w:usb0="2000020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2D8"/>
    <w:rsid w:val="001C12D8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CAECE-CAE5-4C43-B6D3-B51D28D3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2023-09-12T03:30:00Z</dcterms:created>
  <dcterms:modified xsi:type="dcterms:W3CDTF">2023-09-12T03:30:00Z</dcterms:modified>
</cp:coreProperties>
</file>