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25C32" w:rsidRDefault="00825C32" w:rsidP="00446A22">
      <w:pPr>
        <w:widowControl/>
        <w:tabs>
          <w:tab w:val="left" w:pos="1227"/>
        </w:tabs>
        <w:adjustRightInd w:val="0"/>
        <w:snapToGrid w:val="0"/>
        <w:rPr>
          <w:rFonts w:ascii="Source Han Sans CN Normal" w:eastAsia="Source Han Sans CN Normal" w:hAnsi="Source Han Sans CN Normal" w:cs="Arial"/>
          <w:b/>
          <w:kern w:val="0"/>
          <w:sz w:val="22"/>
          <w:lang w:val="en-AU"/>
        </w:rPr>
      </w:pPr>
      <w:r>
        <w:t>中国自然步道：川床至一向平</w:t>
      </w:r>
    </w:p>
    <w:p w:rsidR="00825C32" w:rsidRPr="00BF43E1" w:rsidRDefault="00825C32" w:rsidP="00BF43E1">
      <w:pPr>
        <w:widowControl/>
        <w:adjustRightInd w:val="0"/>
        <w:snapToGrid w:val="0"/>
        <w:spacing w:line="240" w:lineRule="atLeast"/>
        <w:jc w:val="left"/>
        <w:rPr>
          <w:rFonts w:ascii="Calibri" w:eastAsia="Calibri" w:hAnsi="Calibri" w:cs="Calibri"/>
          <w:color w:val="000000" w:themeColor="text1"/>
          <w:sz w:val="22"/>
          <w:lang w:eastAsia="zh-CN"/>
        </w:rPr>
      </w:pPr>
      <w:r/>
    </w:p>
    <w:p w:rsidR="00825C32" w:rsidRPr="00234BE7" w:rsidRDefault="00825C32" w:rsidP="002168CD">
      <w:pPr>
        <w:widowControl/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Source Han Sans CN Normal"/>
          <w:b/>
          <w:bCs/>
          <w:color w:val="000000" w:themeColor="text1"/>
          <w:sz w:val="22"/>
          <w:u w:val="single"/>
          <w:lang w:eastAsia="zh-CN"/>
        </w:rPr>
      </w:pPr>
      <w:r w:rsidRPr="00234BE7">
        <w:rPr>
          <w:rFonts w:ascii="Source Han Sans CN Normal" w:eastAsia="Source Han Sans CN Normal" w:hAnsi="Source Han Sans CN Normal" w:cs="Source Han Sans CN Normal" w:hint="eastAsia"/>
          <w:b/>
          <w:bCs/>
          <w:color w:val="000000" w:themeColor="text1"/>
          <w:sz w:val="22"/>
          <w:u w:val="single"/>
          <w:lang w:eastAsia="zh-CN"/>
        </w:rPr>
        <w:t>大山瀑布</w:t>
      </w:r>
    </w:p>
    <w:p w:rsidR="00825C32" w:rsidRPr="00234BE7" w:rsidRDefault="00825C32" w:rsidP="002168CD">
      <w:pPr>
        <w:widowControl/>
        <w:adjustRightInd w:val="0"/>
        <w:snapToGrid w:val="0"/>
        <w:spacing w:line="240" w:lineRule="atLeast"/>
        <w:ind w:firstLineChars="200" w:firstLine="440"/>
        <w:rPr>
          <w:rFonts w:ascii="Source Han Sans CN Normal" w:eastAsia="Source Han Sans CN Normal" w:hAnsi="Source Han Sans CN Normal" w:cs="Source Han Sans CN Normal"/>
          <w:color w:val="000000" w:themeColor="text1"/>
          <w:sz w:val="22"/>
          <w:lang w:eastAsia="zh-CN"/>
        </w:rPr>
      </w:pPr>
      <w:r w:rsidRPr="00234BE7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自古以来便被尊崇为神灵栖身之所的大山瀑布，是大山中最高的瀑布。其源流分别从天狗峰与乌山山顶流出，交汇后形成加势蛇川。该瀑布是高42米的两段式瀑布。分段处由极其坚固的火山岩层构成，可抵御瀑布的强力侵蚀。大山瀑布于1990年被指定为“日本瀑布</w:t>
      </w:r>
      <w:r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百选</w:t>
      </w:r>
      <w:r w:rsidRPr="00234BE7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”之一。</w:t>
      </w:r>
    </w:p>
    <w:p w:rsidR="00825C32" w:rsidRPr="00234BE7" w:rsidRDefault="00825C32" w:rsidP="002168CD">
      <w:pPr>
        <w:widowControl/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Source Han Sans CN Normal"/>
          <w:color w:val="000000" w:themeColor="text1"/>
          <w:sz w:val="22"/>
          <w:lang w:eastAsia="zh-CN"/>
        </w:rPr>
      </w:pPr>
    </w:p>
    <w:p w:rsidR="00825C32" w:rsidRPr="00234BE7" w:rsidRDefault="00825C32" w:rsidP="002168CD">
      <w:pPr>
        <w:widowControl/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Source Han Sans CN Normal"/>
          <w:b/>
          <w:bCs/>
          <w:color w:val="000000" w:themeColor="text1"/>
          <w:sz w:val="22"/>
          <w:u w:val="single"/>
          <w:lang w:eastAsia="zh-CN"/>
        </w:rPr>
      </w:pPr>
      <w:r w:rsidRPr="00234BE7">
        <w:rPr>
          <w:rFonts w:ascii="Source Han Sans CN Normal" w:eastAsia="Source Han Sans CN Normal" w:hAnsi="Source Han Sans CN Normal" w:cs="Source Han Sans CN Normal" w:hint="eastAsia"/>
          <w:b/>
          <w:bCs/>
          <w:color w:val="000000" w:themeColor="text1"/>
          <w:sz w:val="22"/>
          <w:u w:val="single"/>
          <w:lang w:eastAsia="zh-CN"/>
        </w:rPr>
        <w:t>大山</w:t>
      </w:r>
    </w:p>
    <w:p w:rsidR="00825C32" w:rsidRDefault="00825C32" w:rsidP="002168CD">
      <w:pPr>
        <w:widowControl/>
        <w:adjustRightInd w:val="0"/>
        <w:snapToGrid w:val="0"/>
        <w:spacing w:line="240" w:lineRule="atLeast"/>
        <w:ind w:firstLineChars="200" w:firstLine="440"/>
        <w:rPr>
          <w:rFonts w:ascii="Source Han Sans CN Normal" w:eastAsia="Source Han Sans CN Normal" w:hAnsi="Source Han Sans CN Normal" w:cs="Source Han Sans CN Normal"/>
          <w:color w:val="000000" w:themeColor="text1"/>
          <w:sz w:val="22"/>
          <w:lang w:eastAsia="zh-CN"/>
        </w:rPr>
      </w:pPr>
      <w:r w:rsidRPr="00234BE7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大山海拔1729米，是中国地方的最高峰。从邻近海岸眺望而去，其高耸入云的身姿令人过目不忘。从险峻北侧的弥山（1709米）起，经由东侧的剑峰（1729米）、天狗峰（1710米）的山顶、直至三钴峰（1516米）为止，断崖绝壁延绵至整整两公里之遥。北侧山谷曲线幽深，因其外观而得名“屏风”。</w:t>
      </w:r>
    </w:p>
    <w:p w:rsidR="00825C32" w:rsidRPr="00234BE7" w:rsidRDefault="00825C32" w:rsidP="002168CD">
      <w:pPr>
        <w:widowControl/>
        <w:adjustRightInd w:val="0"/>
        <w:snapToGrid w:val="0"/>
        <w:spacing w:line="240" w:lineRule="atLeast"/>
        <w:ind w:firstLineChars="200" w:firstLine="440"/>
        <w:rPr>
          <w:rFonts w:ascii="Source Han Sans CN Normal" w:eastAsia="Source Han Sans CN Normal" w:hAnsi="Source Han Sans CN Normal" w:cs="Source Han Sans CN Normal"/>
          <w:color w:val="000000" w:themeColor="text1"/>
          <w:sz w:val="22"/>
          <w:lang w:eastAsia="zh-CN"/>
        </w:rPr>
      </w:pPr>
    </w:p>
    <w:p w:rsidR="00825C32" w:rsidRPr="00234BE7" w:rsidRDefault="00825C32" w:rsidP="002168CD">
      <w:pPr>
        <w:widowControl/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Source Han Sans CN Normal"/>
          <w:b/>
          <w:bCs/>
          <w:color w:val="000000" w:themeColor="text1"/>
          <w:sz w:val="22"/>
          <w:u w:val="single"/>
          <w:lang w:eastAsia="zh-CN"/>
        </w:rPr>
      </w:pPr>
      <w:r w:rsidRPr="00234BE7">
        <w:rPr>
          <w:rFonts w:ascii="Source Han Sans CN Normal" w:eastAsia="Source Han Sans CN Normal" w:hAnsi="Source Han Sans CN Normal" w:cs="Source Han Sans CN Normal" w:hint="eastAsia"/>
          <w:b/>
          <w:bCs/>
          <w:color w:val="000000" w:themeColor="text1"/>
          <w:sz w:val="22"/>
          <w:u w:val="single"/>
          <w:lang w:eastAsia="zh-CN"/>
        </w:rPr>
        <w:t>大休峠</w:t>
      </w:r>
    </w:p>
    <w:p w:rsidR="00825C32" w:rsidRPr="00234BE7" w:rsidRDefault="00825C32" w:rsidP="002168CD">
      <w:pPr>
        <w:widowControl/>
        <w:adjustRightInd w:val="0"/>
        <w:snapToGrid w:val="0"/>
        <w:spacing w:line="240" w:lineRule="atLeast"/>
        <w:ind w:firstLineChars="200" w:firstLine="440"/>
        <w:rPr>
          <w:rFonts w:ascii="Source Han Sans CN Normal" w:eastAsia="Source Han Sans CN Normal" w:hAnsi="Source Han Sans CN Normal" w:cs="Source Han Sans CN Normal"/>
          <w:color w:val="000000" w:themeColor="text1"/>
          <w:sz w:val="22"/>
          <w:lang w:eastAsia="zh-CN"/>
        </w:rPr>
      </w:pPr>
      <w:r w:rsidRPr="00234BE7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贯通大休峠的这片步道区域，全长9公里，与曾经和大山寺有着历史渊源的四条道路之一——川床道相汇合。平安时代（794-1185）初期，密宗修验道盛行，川床道是三德山（位于仓吉以东）真言宗寺通往位于大山的真言宗大修行所的主要道路。数世纪以来，大山寺香火鼎盛，来客频繁往来于川床道间。</w:t>
      </w:r>
      <w:r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这条由石块铺就的道路已</w:t>
      </w:r>
      <w:r w:rsidRPr="00234BE7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历经400年</w:t>
      </w:r>
      <w:r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沧桑</w:t>
      </w:r>
      <w:r w:rsidRPr="00234BE7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，至今仍依稀可辨其道路的形状。</w:t>
      </w:r>
    </w:p>
    <w:p w:rsidR="00825C32" w:rsidRPr="00234BE7" w:rsidRDefault="00825C32" w:rsidP="002168CD">
      <w:pPr>
        <w:widowControl/>
        <w:adjustRightInd w:val="0"/>
        <w:snapToGrid w:val="0"/>
        <w:spacing w:line="240" w:lineRule="atLeast"/>
        <w:ind w:firstLineChars="200" w:firstLine="440"/>
        <w:rPr>
          <w:rFonts w:ascii="Source Han Sans CN Normal" w:eastAsia="Source Han Sans CN Normal" w:hAnsi="Source Han Sans CN Normal" w:cs="Source Han Sans CN Normal"/>
          <w:color w:val="000000" w:themeColor="text1"/>
          <w:sz w:val="22"/>
          <w:lang w:eastAsia="zh-CN"/>
        </w:rPr>
      </w:pPr>
    </w:p>
    <w:p w:rsidR="00825C32" w:rsidRPr="00234BE7" w:rsidRDefault="00825C32" w:rsidP="002168CD">
      <w:pPr>
        <w:widowControl/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Source Han Sans CN Normal"/>
          <w:b/>
          <w:bCs/>
          <w:color w:val="000000" w:themeColor="text1"/>
          <w:sz w:val="22"/>
          <w:u w:val="single"/>
          <w:lang w:eastAsia="zh-CN"/>
        </w:rPr>
      </w:pPr>
      <w:r w:rsidRPr="00234BE7">
        <w:rPr>
          <w:rFonts w:ascii="Source Han Sans CN Normal" w:eastAsia="Source Han Sans CN Normal" w:hAnsi="Source Han Sans CN Normal" w:cs="Source Han Sans CN Normal" w:hint="eastAsia"/>
          <w:b/>
          <w:bCs/>
          <w:color w:val="000000" w:themeColor="text1"/>
          <w:sz w:val="22"/>
          <w:u w:val="single"/>
          <w:lang w:eastAsia="zh-CN"/>
        </w:rPr>
        <w:t>船上山</w:t>
      </w:r>
    </w:p>
    <w:p w:rsidR="00825C32" w:rsidRPr="00234BE7" w:rsidRDefault="00825C32" w:rsidP="002168CD">
      <w:pPr>
        <w:widowControl/>
        <w:adjustRightInd w:val="0"/>
        <w:snapToGrid w:val="0"/>
        <w:spacing w:line="240" w:lineRule="atLeast"/>
        <w:ind w:firstLineChars="200" w:firstLine="440"/>
        <w:rPr>
          <w:rFonts w:ascii="Source Han Sans CN Normal" w:eastAsia="Source Han Sans CN Normal" w:hAnsi="Source Han Sans CN Normal" w:cs="Source Han Sans CN Normal"/>
          <w:color w:val="000000" w:themeColor="text1"/>
          <w:sz w:val="22"/>
          <w:lang w:eastAsia="zh-CN"/>
        </w:rPr>
      </w:pPr>
      <w:r w:rsidRPr="00234BE7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船上山（615米）位于大山沿火山地带的北侧。所谓“山不在高，有仙则灵”，船上山虽矮小，在历史上却拥有不可估量的地位。在修验道的鼎盛期，作为“伯耆三山”之一、与三德山和大山一起伫立的船上山，被誉为修验圣地。</w:t>
      </w:r>
    </w:p>
    <w:p w:rsidR="00825C32" w:rsidRPr="00234BE7" w:rsidRDefault="00825C32" w:rsidP="002168CD">
      <w:pPr>
        <w:widowControl/>
        <w:adjustRightInd w:val="0"/>
        <w:snapToGrid w:val="0"/>
        <w:spacing w:line="240" w:lineRule="atLeast"/>
        <w:ind w:firstLineChars="200" w:firstLine="440"/>
        <w:rPr>
          <w:rFonts w:ascii="Source Han Sans CN Normal" w:eastAsia="Source Han Sans CN Normal" w:hAnsi="Source Han Sans CN Normal" w:cs="Source Han Sans CN Normal"/>
          <w:color w:val="000000" w:themeColor="text1"/>
          <w:sz w:val="22"/>
          <w:lang w:eastAsia="zh-CN"/>
        </w:rPr>
      </w:pPr>
      <w:r w:rsidRPr="00234BE7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被流放至隐岐岛的后醍醐天皇，在1333年脱逃之后于船上山山顶举兵，对抗将军势力，最终成功夺回皇权。</w:t>
      </w:r>
    </w:p>
    <w:p w:rsidR="00825C32" w:rsidRPr="00234BE7" w:rsidRDefault="00825C32" w:rsidP="002168CD">
      <w:pPr>
        <w:widowControl/>
        <w:adjustRightInd w:val="0"/>
        <w:snapToGrid w:val="0"/>
        <w:spacing w:line="240" w:lineRule="atLeast"/>
        <w:ind w:firstLineChars="200" w:firstLine="440"/>
        <w:rPr>
          <w:rFonts w:ascii="Source Han Sans CN Normal" w:eastAsia="Source Han Sans CN Normal" w:hAnsi="Source Han Sans CN Normal" w:cs="Source Han Sans CN Normal"/>
          <w:color w:val="000000" w:themeColor="text1"/>
          <w:sz w:val="22"/>
          <w:lang w:eastAsia="zh-CN"/>
        </w:rPr>
      </w:pPr>
    </w:p>
    <w:p w:rsidR="00825C32" w:rsidRPr="00234BE7" w:rsidRDefault="00825C32" w:rsidP="002168CD">
      <w:pPr>
        <w:widowControl/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Source Han Sans CN Normal"/>
          <w:b/>
          <w:bCs/>
          <w:color w:val="000000" w:themeColor="text1"/>
          <w:sz w:val="22"/>
          <w:u w:val="single"/>
          <w:lang w:eastAsia="zh-CN"/>
        </w:rPr>
      </w:pPr>
      <w:r w:rsidRPr="00234BE7">
        <w:rPr>
          <w:rFonts w:ascii="Source Han Sans CN Normal" w:eastAsia="Source Han Sans CN Normal" w:hAnsi="Source Han Sans CN Normal" w:cs="Source Han Sans CN Normal" w:hint="eastAsia"/>
          <w:b/>
          <w:bCs/>
          <w:color w:val="000000" w:themeColor="text1"/>
          <w:sz w:val="22"/>
          <w:u w:val="single"/>
          <w:lang w:eastAsia="zh-CN"/>
        </w:rPr>
        <w:t>鲇归瀑布</w:t>
      </w:r>
    </w:p>
    <w:p w:rsidR="00825C32" w:rsidRPr="00234BE7" w:rsidRDefault="00825C32" w:rsidP="002168CD">
      <w:pPr>
        <w:widowControl/>
        <w:adjustRightInd w:val="0"/>
        <w:snapToGrid w:val="0"/>
        <w:spacing w:line="240" w:lineRule="atLeast"/>
        <w:ind w:firstLineChars="200" w:firstLine="440"/>
        <w:rPr>
          <w:rFonts w:ascii="Source Han Sans CN Normal" w:eastAsia="Source Han Sans CN Normal" w:hAnsi="Source Han Sans CN Normal" w:cs="Source Han Sans CN Normal"/>
          <w:color w:val="000000" w:themeColor="text1"/>
          <w:sz w:val="22"/>
          <w:lang w:eastAsia="zh-CN"/>
        </w:rPr>
      </w:pPr>
      <w:r w:rsidRPr="00234BE7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鲇归瀑布位于大山瀑布吊桥的正下方。据说每逢春季，鲇鱼皆会沿溪逆流而上，却因瀑布湍急，无法攀泳前行。这片瀑布便由此得名“鲇归瀑布”。</w:t>
      </w:r>
    </w:p>
    <w:p w:rsidR="00825C32" w:rsidRPr="00234BE7" w:rsidRDefault="00825C32" w:rsidP="002168CD">
      <w:pPr>
        <w:widowControl/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Source Han Sans CN Normal"/>
          <w:color w:val="000000" w:themeColor="text1"/>
          <w:sz w:val="22"/>
          <w:lang w:eastAsia="zh-CN"/>
        </w:rPr>
      </w:pPr>
    </w:p>
    <w:p w:rsidR="00825C32" w:rsidRPr="00234BE7" w:rsidRDefault="00825C32" w:rsidP="002168CD">
      <w:pPr>
        <w:widowControl/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Source Han Sans CN Normal"/>
          <w:b/>
          <w:bCs/>
          <w:color w:val="000000" w:themeColor="text1"/>
          <w:sz w:val="22"/>
          <w:u w:val="single"/>
          <w:lang w:eastAsia="zh-CN"/>
        </w:rPr>
      </w:pPr>
      <w:r w:rsidRPr="00234BE7">
        <w:rPr>
          <w:rFonts w:ascii="Source Han Sans CN Normal" w:eastAsia="Source Han Sans CN Normal" w:hAnsi="Source Han Sans CN Normal" w:cs="Source Han Sans CN Normal" w:hint="eastAsia"/>
          <w:b/>
          <w:bCs/>
          <w:color w:val="000000" w:themeColor="text1"/>
          <w:sz w:val="22"/>
          <w:u w:val="single"/>
          <w:lang w:eastAsia="zh-CN"/>
        </w:rPr>
        <w:t>植物与野生动物</w:t>
      </w:r>
    </w:p>
    <w:p w:rsidR="00825C32" w:rsidRPr="00234BE7" w:rsidRDefault="00825C32" w:rsidP="002168CD">
      <w:pPr>
        <w:widowControl/>
        <w:adjustRightInd w:val="0"/>
        <w:snapToGrid w:val="0"/>
        <w:spacing w:line="240" w:lineRule="atLeast"/>
        <w:ind w:firstLineChars="200" w:firstLine="440"/>
        <w:rPr>
          <w:rFonts w:ascii="Source Han Sans CN Normal" w:eastAsia="Source Han Sans CN Normal" w:hAnsi="Source Han Sans CN Normal" w:cs="Source Han Sans CN Normal"/>
          <w:color w:val="000000" w:themeColor="text1"/>
          <w:sz w:val="22"/>
          <w:lang w:eastAsia="zh-CN"/>
        </w:rPr>
      </w:pPr>
      <w:r w:rsidRPr="00234BE7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西日本最广袤的山毛榉原始森林，位于大山海拔800米至1400米处。山毛榉占据原始森林的50%至60%，其余分布着栎属、槭属、柳属等树种。被大叶钓樟</w:t>
      </w:r>
      <w:r w:rsidRPr="00234BE7">
        <w:rPr>
          <w:rFonts w:ascii="Source Han Sans CN Normal" w:eastAsia="Source Han Sans CN Normal" w:hAnsi="Source Han Sans CN Normal" w:hint="eastAsia"/>
          <w:sz w:val="22"/>
          <w:lang w:eastAsia="zh-CN"/>
        </w:rPr>
        <w:t>、</w:t>
      </w:r>
      <w:r w:rsidRPr="00234BE7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荚蒾属等灌木丛覆盖着的森林地表，为百余种鸟类提供了食物和栖身之处。</w:t>
      </w:r>
    </w:p>
    <w:p w:rsidR="00825C32" w:rsidRPr="00234BE7" w:rsidRDefault="00825C32" w:rsidP="002168CD">
      <w:pPr>
        <w:widowControl/>
        <w:adjustRightInd w:val="0"/>
        <w:snapToGrid w:val="0"/>
        <w:spacing w:line="240" w:lineRule="atLeast"/>
        <w:ind w:firstLineChars="200" w:firstLine="440"/>
        <w:rPr>
          <w:rFonts w:ascii="Source Han Sans CN Normal" w:eastAsia="Source Han Sans CN Normal" w:hAnsi="Source Han Sans CN Normal" w:cs="Source Han Sans CN Normal"/>
          <w:color w:val="000000" w:themeColor="text1"/>
          <w:sz w:val="22"/>
          <w:lang w:eastAsia="zh-CN"/>
        </w:rPr>
      </w:pPr>
      <w:r w:rsidRPr="00914D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海拔1400米以上的地域，高大树木逐渐被低矮灌木或高山植被取而代之。绽放于此处的高原之花，吸引了120种以上的蝴蝶，其中不乏濒危物种。山顶处还生长着8公顷之广的“枷罗木纯林”，此树种为日本最大灌木，因而被指定为“特别天然记念物”。</w:t>
      </w:r>
    </w:p>
    <w:bookmarkEnd w:id="0"/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游ゴシック"/>
    <w:charset w:val="80"/>
    <w:family w:val="modern"/>
    <w:pitch w:val="variable"/>
    <w:sig w:usb0="20000207" w:usb1="2ADF3C10" w:usb2="00000016" w:usb3="00000000" w:csb0="0006010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25C32"/>
    <w:rsid w:val="00444234"/>
    <w:rsid w:val="00825C32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D28AF1D-BE8F-4805-A891-218355F17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808</Characters>
  <Application>Microsoft Office Word</Application>
  <DocSecurity>0</DocSecurity>
  <Lines>6</Lines>
  <Paragraphs>1</Paragraphs>
  <ScaleCrop>false</ScaleCrop>
  <Company/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2023-09-12T03:30:00Z</dcterms:created>
  <dcterms:modified xsi:type="dcterms:W3CDTF">2023-09-12T03:30:00Z</dcterms:modified>
</cp:coreProperties>
</file>