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1D0" w:rsidRPr="00B67F99" w:rsidRDefault="003B31D0" w:rsidP="00EE1D60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二重峠</w:t>
      </w:r>
    </w:p>
    <w:p/>
    <w:p w:rsidR="003B31D0" w:rsidRPr="00B67F99" w:rsidRDefault="003B31D0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二重峠与阿苏地区的神话渊源深厚。传说一位名唤健磐龙命的神试图踹破石壁，以使阿苏破火山口内的巨湖干涸。由于石壁有两层，因此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他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虽竭尽全力，仍无法凿出洞口。二重峠的“二重”即双层之意，便是源自上述神话。</w:t>
      </w:r>
    </w:p>
    <w:p w:rsidR="003B31D0" w:rsidRPr="00B67F99" w:rsidRDefault="003B31D0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二重峠曾在江户时代（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1603-1868）扮演着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举足轻重的角色。当时各地的领主大名在“参勤交代”制度下，须每隔一年前往都城江户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(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现东京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)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觐见，居住一年后再返回各自领地，年复一年，循环往复。该制度使德川幕府得以掌控各地大名。当时江户与领地之间的移动手段主要以徒步为主，阿苏地区的大名便途经这条被称为丰后道路的石板路，长途跋涉前去江户。石板路绵延不断直通九州东岸——即现今大分市的所在地。昔日，大名及家仆一行人皆由此地乘船前往本州。</w:t>
      </w:r>
    </w:p>
    <w:p w:rsidR="003B31D0" w:rsidRPr="00B67F99" w:rsidRDefault="003B31D0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建造于江户时代的二重峠石板路，有绝大部分均留存至今。当时，铺设石板路是一项庞大工程，邻近的数个村落也全参与其中。来自岩坂村的村民为夸耀自己的村落，在部分石块上刻下了村名。当您途经山顶，追忆历史的同时，不妨试着找寻石块上的文字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必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定饶富趣味。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1D0"/>
    <w:rsid w:val="003B31D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818F4-9FDB-4999-8D91-E8A7D10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2023-07-11T04:48:00Z</dcterms:modified>
</cp:coreProperties>
</file>