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5D6" w:rsidRPr="008F35C4" w:rsidRDefault="002715D6" w:rsidP="002715D6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8F35C4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田峰神社</w:t>
      </w:r>
    </w:p>
    <w:p/>
    <w:p w:rsidR="002715D6" w:rsidRPr="008F35C4" w:rsidRDefault="002715D6" w:rsidP="002715D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8F35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供奉于田峰神社的“丰受大神”，既为农业和畜牧之神，又身兼粮食的守护神。根</w:t>
      </w:r>
      <w:r w:rsidRPr="008F35C4">
        <w:rPr>
          <w:rFonts w:ascii="Source Han Sans CN Normal" w:eastAsia="Source Han Sans CN Normal" w:hAnsi="Source Han Sans CN Normal" w:cs="SimSun"/>
          <w:sz w:val="22"/>
          <w:lang w:eastAsia="zh-CN"/>
        </w:rPr>
        <w:t>据古文书</w:t>
      </w:r>
      <w:r w:rsidRPr="008F35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</w:t>
      </w:r>
      <w:r w:rsidRPr="008F35C4">
        <w:rPr>
          <w:rFonts w:ascii="Source Han Sans CN Normal" w:eastAsia="Source Han Sans CN Normal" w:hAnsi="Source Han Sans CN Normal" w:cs="SimSun"/>
          <w:sz w:val="22"/>
          <w:lang w:eastAsia="zh-CN"/>
        </w:rPr>
        <w:t>载，</w:t>
      </w:r>
      <w:r w:rsidRPr="008F35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丰受大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神司掌太阳神——天照大御神的饮食，且有时也被奉为月之神或水之神。永田居民将与丰受大神间的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灵缘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奉为圭臬，将他与复活重生、村落的繁荣昌盛完美结合。推荐您在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1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举行秋季祭典时造访这座质朴无华的神社。届时，当地的居民将欢聚一堂，载歌载舞，并呈上生鱼片与鹿</w:t>
      </w:r>
      <w:r w:rsidRPr="008F35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肉等珍馐，搭配美酒一齐享用。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5D6"/>
    <w:rsid w:val="002715D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B100E-3CBD-449B-98A7-55FC4435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