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C10" w:rsidRDefault="00597C10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bCs/>
          <w:sz w:val="22"/>
          <w:szCs w:val="21"/>
          <w:lang w:eastAsia="zh-TW"/>
        </w:rPr>
        <w:t>破壞與重生</w:t>
      </w:r>
    </w:p>
    <w:p/>
    <w:p w:rsidR="00597C10" w:rsidRDefault="00597C10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sz w:val="22"/>
          <w:szCs w:val="21"/>
          <w:lang w:eastAsia="zh-TW"/>
        </w:rPr>
        <w:t>火山噴發時極具危險性與破壞性，這一點毋庸置疑。尤其是熔岩或火山碎屑流（超高溫氣體雲或火山性物質）自火山口噴出，則後果更為嚴重，所經之處寸草不留，花木焚燒殆盡。火山口附近地溫升高會損害植物的根部，最終導致區域內的植被群遭破壞。樽前山（左上）近年來依然活躍，不難看出這一區域內的地表植物被燒毀得有多嚴重，甚至還能看到山體地表上殘留下的灰白色傷痕。然而，隨著時光的流逝，植物們終將再次開啟生命的征程。數十年後，森林便會重生。久遠的火山運動過後，園內的絕大多數植物都會再次回到這片土地，歷經悠悠歲月成為如今的樣貌。而樽前山與有珠山的森林現在仍處於持續恢復之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0"/>
    <w:rsid w:val="00444234"/>
    <w:rsid w:val="00597C1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AF36D-0AFB-4DC8-82C8-99F22DB5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2023-07-11T03:28:00Z</dcterms:created>
  <dcterms:modified xsi:type="dcterms:W3CDTF">2023-07-11T03:28:00Z</dcterms:modified>
</cp:coreProperties>
</file>