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2388" w:rsidRDefault="008A2388" w:rsidP="008A2388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</w:rPr>
      </w:pPr>
      <w:r w:rsidRPr="00213D03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</w:rPr>
        <w:t>仁田峠</w:t>
      </w:r>
    </w:p>
    <w:p/>
    <w:p w:rsidR="008A2388" w:rsidRPr="00213D03" w:rsidRDefault="008A2388" w:rsidP="008A2388">
      <w:pPr>
        <w:adjustRightInd w:val="0"/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213D03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瑰麗壯</w:t>
      </w:r>
      <w:r w:rsidRPr="00213D03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美的登</w:t>
      </w:r>
      <w:r w:rsidRPr="00213D03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山</w:t>
      </w:r>
      <w:r w:rsidRPr="00213D03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口</w:t>
      </w:r>
    </w:p>
    <w:p w:rsidR="008A2388" w:rsidRPr="00AA457D" w:rsidRDefault="008A2388" w:rsidP="008A238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沿著雲仙溫泉鎮東邊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的林道，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驅車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一小段路程，就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來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到了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仁田峠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雲仙岳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是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數座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火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的集合，而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仁田峠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是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雲仙岳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的登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口，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壯觀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景象便由此向四面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八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方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豁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然展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開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從山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上的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觀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景台向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南眺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望，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湛藍廣闊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的有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明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海，及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遠處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的天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草諸島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均能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盡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收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眼底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；阿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蘇山與熊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本市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區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在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遙遠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東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面，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長崎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市地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處西側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；而地球上最年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輕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山脈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之一——平成新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山則聳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立在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西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北方。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普賢岳從</w:t>
      </w:r>
      <w:r w:rsidRPr="00213D0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1990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</w:t>
      </w:r>
      <w:r w:rsidRPr="00213D0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11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月</w:t>
      </w:r>
      <w:r w:rsidRPr="00213D0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17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日起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開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始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噴發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噴湧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而出的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熔岩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形成了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這座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海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拔</w:t>
      </w:r>
      <w:r w:rsidRPr="00213D0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1483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公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巨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大火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山穹丘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213D0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1991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</w:t>
      </w:r>
      <w:r w:rsidRPr="00213D0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6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月，火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山碎屑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流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奪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去了</w:t>
      </w:r>
      <w:r w:rsidRPr="00213D0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43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人的生命，而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熔岩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所到之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處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數千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居民被迫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遷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移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避難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從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海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拔</w:t>
      </w:r>
      <w:r w:rsidRPr="00213D0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1040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公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仁田峠乘坐纜車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，可前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往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海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拔</w:t>
      </w:r>
      <w:r w:rsidRPr="00213D0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1333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公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尺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、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距離仁田峠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最近的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山峰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——「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妙見岳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」。短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暫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雲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端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時間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絕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美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風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景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盡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在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眼</w:t>
      </w:r>
      <w:r w:rsidRPr="002D3EE8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前。而</w:t>
      </w:r>
      <w:r w:rsidRPr="002D3EE8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妙見岳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AA45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登</w:t>
      </w:r>
      <w:r w:rsidRPr="00AA457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AA45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口即</w:t>
      </w:r>
      <w:r w:rsidRPr="00AA457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設於</w:t>
      </w:r>
      <w:r w:rsidRPr="00AA45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上下</w:t>
      </w:r>
      <w:r w:rsidRPr="00AA457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兩處纜車乘坐點</w:t>
      </w:r>
      <w:r w:rsidRPr="00AA45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</w:p>
    <w:p w:rsidR="008A2388" w:rsidRPr="00055293" w:rsidRDefault="008A2388" w:rsidP="008A238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AA45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想要在此</w:t>
      </w:r>
      <w:r w:rsidRPr="00AA457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處盡</w:t>
      </w:r>
      <w:r w:rsidRPr="00AA45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情感受大自然的神秘，登</w:t>
      </w:r>
      <w:r w:rsidRPr="00AA457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山並</w:t>
      </w:r>
      <w:r w:rsidRPr="00AA45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非</w:t>
      </w:r>
      <w:r w:rsidRPr="00AA457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唯</w:t>
      </w:r>
      <w:r w:rsidRPr="00AA45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一</w:t>
      </w:r>
      <w:r w:rsidRPr="00AA457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選擇</w:t>
      </w:r>
      <w:r w:rsidRPr="00AA45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AA457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從</w:t>
      </w:r>
      <w:r w:rsidRPr="00AA457D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5</w:t>
      </w:r>
      <w:r w:rsidRPr="00AA45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月上</w:t>
      </w:r>
      <w:r w:rsidRPr="00AA457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旬</w:t>
      </w:r>
      <w:r w:rsidRPr="00AA45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至下</w:t>
      </w:r>
      <w:r w:rsidRPr="00AA457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旬</w:t>
      </w:r>
      <w:r w:rsidRPr="00AA457D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AA457D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漫山色澤迥異、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大小不一的各類杜鵑花將山坡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染成粉色。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僅仁田峠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地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區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就生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長著約</w:t>
      </w:r>
      <w:r w:rsidRPr="00055293">
        <w:rPr>
          <w:rFonts w:ascii="Source Han Sans CN Normal" w:eastAsia="Source Han Sans CN Normal" w:hAnsi="Source Han Sans CN Normal" w:cs="Arial"/>
          <w:sz w:val="22"/>
          <w:lang w:eastAsia="zh-TW"/>
        </w:rPr>
        <w:t>10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萬株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之多，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儼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然是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杜鵑花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群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生地。初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夏時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分，四照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花將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整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座山坡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染成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雪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白。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秋季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，有「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普賢岳紅葉樹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林」之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稱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的天然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森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林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漫山紅遍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燦若錦緞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，被指定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為國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家級天然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記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念物。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從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上行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山頂側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纜車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站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拾階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而上即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達觀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景台，可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見山谷對岸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登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者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們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朝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著岩石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密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佈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普賢岳山頂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前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進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的身影。而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從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下行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山麓側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纜車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站，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沿著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平整的道路步行</w:t>
      </w:r>
      <w:r w:rsidRPr="00055293">
        <w:rPr>
          <w:rFonts w:ascii="Source Han Sans CN Normal" w:eastAsia="Source Han Sans CN Normal" w:hAnsi="Source Han Sans CN Normal" w:cs="Arial"/>
          <w:sz w:val="22"/>
          <w:lang w:eastAsia="zh-TW"/>
        </w:rPr>
        <w:t>25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分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鐘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，便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來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到了野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鳥觀察區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區內頻頻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可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見遠東山雀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、</w:t>
      </w:r>
      <w:r w:rsidRPr="00055293">
        <w:rPr>
          <w:rFonts w:ascii="Source Han Sans CN Normal" w:eastAsia="Source Han Sans CN Normal" w:hAnsi="Source Han Sans CN Normal" w:hint="eastAsia"/>
          <w:sz w:val="22"/>
          <w:lang w:eastAsia="zh-TW"/>
        </w:rPr>
        <w:t>白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腹琉璃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、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黃眉姬鶲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、日本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樹鶯等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本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土鳥類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及候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鳥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，美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妙啼聲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不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絕於耳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</w:p>
    <w:p w:rsidR="008A2388" w:rsidRPr="00055293" w:rsidRDefault="008A2388" w:rsidP="008A2388">
      <w:pPr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Arial"/>
          <w:sz w:val="22"/>
          <w:lang w:eastAsia="zh-TW"/>
        </w:rPr>
      </w:pP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冬季寒風凜冽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當濃霧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遇到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冷風時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，便有可能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產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生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霧凇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（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別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名「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冰花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」）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現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象。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若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好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運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相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隨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，或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許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可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領略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到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這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一神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奇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而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罕見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的景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觀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——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樹枝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一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側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形成的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薄薄冰殼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，在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陽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光的照射下，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讓山巒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有如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鑲嵌著寶石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一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般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，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無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比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璀璨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且神秘。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霧凇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的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觀賞季為</w:t>
      </w:r>
      <w:r w:rsidRPr="00055293">
        <w:rPr>
          <w:rFonts w:ascii="Source Han Sans CN Normal" w:eastAsia="Source Han Sans CN Normal" w:hAnsi="Source Han Sans CN Normal" w:cs="Arial"/>
          <w:sz w:val="22"/>
          <w:lang w:eastAsia="zh-TW"/>
        </w:rPr>
        <w:t>11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月下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旬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至次年</w:t>
      </w:r>
      <w:r w:rsidRPr="00055293">
        <w:rPr>
          <w:rFonts w:ascii="Source Han Sans CN Normal" w:eastAsia="Source Han Sans CN Normal" w:hAnsi="Source Han Sans CN Normal" w:cs="Arial"/>
          <w:sz w:val="22"/>
          <w:lang w:eastAsia="zh-TW"/>
        </w:rPr>
        <w:t>3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月上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旬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</w:t>
      </w:r>
    </w:p>
    <w:p w:rsidR="008A2388" w:rsidRPr="00213D03" w:rsidRDefault="008A2388" w:rsidP="008A2388">
      <w:pPr>
        <w:adjustRightInd w:val="0"/>
        <w:snapToGrid w:val="0"/>
        <w:ind w:firstLineChars="200" w:firstLine="462"/>
        <w:rPr>
          <w:rFonts w:ascii="Source Han Sans CN Normal" w:eastAsia="PMingLiU" w:hAnsi="Source Han Sans CN Normal" w:cs="Arial"/>
          <w:color w:val="000000" w:themeColor="text1"/>
          <w:sz w:val="22"/>
          <w:lang w:eastAsia="zh-TW"/>
        </w:rPr>
      </w:pP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在停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車場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或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纜車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站的商店均可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購買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到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飲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料、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零食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及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當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地特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產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。因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往返普賢岳將</w:t>
      </w:r>
      <w:r w:rsidRPr="00055293">
        <w:rPr>
          <w:rFonts w:ascii="Source Han Sans CN Normal" w:eastAsia="Source Han Sans CN Normal" w:hAnsi="Source Han Sans CN Normal" w:cs="Arial" w:hint="eastAsia"/>
          <w:sz w:val="22"/>
          <w:lang w:eastAsia="zh-TW"/>
        </w:rPr>
        <w:t>耗</w:t>
      </w:r>
      <w:r w:rsidRPr="00055293">
        <w:rPr>
          <w:rFonts w:ascii="Source Han Sans CN Normal" w:eastAsia="Source Han Sans CN Normal" w:hAnsi="Source Han Sans CN Normal" w:cs="Microsoft YaHei" w:hint="eastAsia"/>
          <w:sz w:val="22"/>
          <w:lang w:eastAsia="zh-TW"/>
        </w:rPr>
        <w:t>費</w:t>
      </w:r>
      <w:r w:rsidRPr="00213D0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3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至</w:t>
      </w:r>
      <w:r w:rsidRPr="00213D0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4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個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小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時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，所以登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前必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須備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好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飲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料和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點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心。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388"/>
    <w:rsid w:val="00444234"/>
    <w:rsid w:val="008A2388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8F7B95-6827-4621-9298-7C7217821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2023-07-11T03:41:00Z</dcterms:created>
  <dcterms:modified xsi:type="dcterms:W3CDTF">2023-07-11T03:41:00Z</dcterms:modified>
</cp:coreProperties>
</file>