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863" w:rsidRPr="002A58F5" w:rsidRDefault="00547863" w:rsidP="00547863">
      <w:pPr>
        <w:autoSpaceDE w:val="0"/>
        <w:autoSpaceDN w:val="0"/>
        <w:adjustRightInd w:val="0"/>
        <w:spacing w:line="0" w:lineRule="atLeast"/>
        <w:rPr>
          <w:rFonts w:ascii="Source Han Sans CN Normal" w:eastAsia="Source Han Sans CN Normal" w:hAnsi="Source Han Sans CN Normal" w:cs="AppleSystemUIFontBold"/>
          <w:b/>
          <w:bCs/>
          <w:kern w:val="0"/>
          <w:sz w:val="22"/>
          <w:lang w:eastAsia="zh-CN"/>
        </w:rPr>
      </w:pPr>
      <w:bookmarkStart w:id="0" w:name="_Hlk63346209"/>
      <w:r w:rsidRPr="002A58F5">
        <w:rPr>
          <w:rFonts w:ascii="Source Han Sans CN Normal" w:eastAsia="Source Han Sans CN Normal" w:hAnsi="Source Han Sans CN Normal" w:cs="AppleSystemUIFontBold"/>
          <w:b/>
          <w:bCs/>
          <w:kern w:val="0"/>
          <w:sz w:val="22"/>
          <w:lang w:eastAsia="zh-CN"/>
        </w:rPr>
        <w:t>天念寺</w:t>
      </w:r>
    </w:p>
    <w:p/>
    <w:p w:rsidR="00547863" w:rsidRPr="002A58F5" w:rsidRDefault="00547863" w:rsidP="00547863">
      <w:pPr>
        <w:tabs>
          <w:tab w:val="left" w:pos="1227"/>
        </w:tabs>
        <w:adjustRightInd w:val="0"/>
        <w:snapToGrid w:val="0"/>
        <w:spacing w:line="0" w:lineRule="atLeast"/>
        <w:ind w:firstLineChars="200" w:firstLine="462"/>
        <w:rPr>
          <w:rFonts w:ascii="Source Han Sans CN Normal" w:eastAsia="Source Han Sans CN Normal" w:hAnsi="Source Han Sans CN Normal" w:cs="Source Han Sans CN Normal"/>
          <w:b/>
          <w:szCs w:val="21"/>
          <w:lang w:eastAsia="zh-TW"/>
        </w:rPr>
      </w:pP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這座古老的木造寺院正如其名，</w:t>
      </w:r>
      <w:r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坐落</w:t>
      </w: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於岩壁表面。天念寺興建於平安時代（</w:t>
      </w:r>
      <w:r w:rsidRPr="002A58F5">
        <w:rPr>
          <w:rFonts w:ascii="Source Han Sans CN Normal" w:eastAsia="Source Han Sans CN Normal" w:hAnsi="Source Han Sans CN Normal" w:cs="AppleSystemUIFont"/>
          <w:kern w:val="0"/>
          <w:sz w:val="22"/>
          <w:lang w:eastAsia="zh-TW"/>
        </w:rPr>
        <w:t>794-1185</w:t>
      </w: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），在之後的數百年間，都貴為修驗道要地，修行人在此實踐苦行</w:t>
      </w:r>
      <w:r w:rsidRPr="002A58F5">
        <w:rPr>
          <w:rFonts w:ascii="PMingLiU" w:eastAsia="Source Han Sans CN Normal" w:hAnsi="PMingLiU" w:cs="AppleExternalUIFontTraditionalC" w:hint="eastAsia"/>
          <w:kern w:val="0"/>
          <w:sz w:val="22"/>
          <w:lang w:eastAsia="zh-TW"/>
        </w:rPr>
        <w:t>，以</w:t>
      </w: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追求開悟。他們在修行活動中使用的道路橫跨國東半島的山丘與峽谷，如今深受健行者及巡禮者青睞。天念寺的講堂（左方）與神道教的神社（位於右側鳥居後）共用</w:t>
      </w:r>
      <w:r w:rsidRPr="002A58F5">
        <w:rPr>
          <w:rFonts w:ascii="PMingLiU" w:eastAsia="Source Han Sans CN Normal" w:hAnsi="PMingLiU" w:cs="AppleExternalUIFontTraditionalC" w:hint="eastAsia"/>
          <w:kern w:val="0"/>
          <w:sz w:val="22"/>
          <w:lang w:eastAsia="zh-TW"/>
        </w:rPr>
        <w:t>同一</w:t>
      </w: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空間，是當地典型的「神佛習合」實例之一。天念寺會在農曆</w:t>
      </w:r>
      <w:r w:rsidRPr="002A58F5">
        <w:rPr>
          <w:rFonts w:ascii="Source Han Sans CN Normal" w:eastAsia="Source Han Sans CN Normal" w:hAnsi="Source Han Sans CN Normal" w:cs="AppleSystemUIFont"/>
          <w:kern w:val="0"/>
          <w:sz w:val="22"/>
          <w:lang w:eastAsia="zh-TW"/>
        </w:rPr>
        <w:t>1</w:t>
      </w: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月</w:t>
      </w:r>
      <w:r w:rsidRPr="002A58F5">
        <w:rPr>
          <w:rFonts w:ascii="Source Han Sans CN Normal" w:eastAsia="Source Han Sans CN Normal" w:hAnsi="Source Han Sans CN Normal" w:cs="AppleSystemUIFont"/>
          <w:kern w:val="0"/>
          <w:sz w:val="22"/>
          <w:lang w:eastAsia="zh-TW"/>
        </w:rPr>
        <w:t>7</w:t>
      </w: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日（一般為國曆</w:t>
      </w:r>
      <w:r w:rsidRPr="002A58F5">
        <w:rPr>
          <w:rFonts w:ascii="Source Han Sans CN Normal" w:eastAsia="Source Han Sans CN Normal" w:hAnsi="Source Han Sans CN Normal" w:cs="AppleSystemUIFont"/>
          <w:kern w:val="0"/>
          <w:sz w:val="22"/>
          <w:lang w:eastAsia="zh-TW"/>
        </w:rPr>
        <w:t>2</w:t>
      </w: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月）舉行名為「修正鬼會」的熱鬧傳統祭典，再現兩大宗教在當時超越空間局限、共享彼此的歷史。充滿活力的重頭戲，</w:t>
      </w:r>
      <w:r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則</w:t>
      </w: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是兩名配戴面具的日本古代妖怪組成一對，舞動火炬，朝眾人揮灑火花。妖怪雖</w:t>
      </w:r>
      <w:r w:rsidRPr="002A58F5">
        <w:rPr>
          <w:rFonts w:ascii="PMingLiU" w:eastAsia="Source Han Sans CN Normal" w:hAnsi="PMingLiU" w:cs="AppleExternalUIFontTraditionalC" w:hint="eastAsia"/>
          <w:kern w:val="0"/>
          <w:sz w:val="22"/>
          <w:lang w:eastAsia="zh-TW"/>
        </w:rPr>
        <w:t>面目</w:t>
      </w: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猙獰，卻是佛陀</w:t>
      </w:r>
      <w:r w:rsidRPr="002A58F5">
        <w:rPr>
          <w:rFonts w:ascii="PMingLiU" w:eastAsia="Source Han Sans CN Normal" w:hAnsi="PMingLiU" w:cs="AppleExternalUIFontTraditionalC" w:hint="eastAsia"/>
          <w:kern w:val="0"/>
          <w:sz w:val="22"/>
          <w:lang w:eastAsia="zh-TW"/>
        </w:rPr>
        <w:t>的</w:t>
      </w:r>
      <w:r w:rsidRPr="002A58F5">
        <w:rPr>
          <w:rFonts w:ascii="Source Han Sans CN Normal" w:eastAsia="Source Han Sans CN Normal" w:hAnsi="Source Han Sans CN Normal" w:cs="AppleExternalUIFontTraditionalC" w:hint="eastAsia"/>
          <w:kern w:val="0"/>
          <w:sz w:val="22"/>
          <w:lang w:eastAsia="zh-TW"/>
        </w:rPr>
        <w:t>化身，有幸觸及火花者能消災解厄，獲得好運且步步高升，因此深受眾人歡迎。</w:t>
      </w:r>
      <w:bookmarkEnd w:id="0"/>
    </w:p>
    <w:sectPr w:rsidR="00C425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ource Han Sans CN Normal">
    <w:altName w:val="Malgun Gothic Semilight"/>
    <w:charset w:val="80"/>
    <w:family w:val="modern"/>
    <w:pitch w:val="variable"/>
    <w:sig w:usb0="20000207" w:usb1="2ADF3C10" w:usb2="00000016" w:usb3="00000000" w:csb0="0006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Bold">
    <w:altName w:val="Calibri"/>
    <w:charset w:val="00"/>
    <w:family w:val="auto"/>
    <w:pitch w:val="default"/>
    <w:sig w:usb0="00000000" w:usb1="00000000" w:usb2="00000000" w:usb3="00000000" w:csb0="00000001" w:csb1="00000000"/>
  </w:font>
  <w:font w:name="AppleExternalUIFontTraditionalC">
    <w:altName w:val="Microsoft JhengHei"/>
    <w:charset w:val="88"/>
    <w:family w:val="auto"/>
    <w:pitch w:val="default"/>
    <w:sig w:usb0="00000000" w:usb1="00000000" w:usb2="00000010" w:usb3="00000000" w:csb0="00100000" w:csb1="00000000"/>
  </w:font>
  <w:font w:name="AppleSystemUIFont">
    <w:altName w:val="Calibri"/>
    <w:charset w:val="00"/>
    <w:family w:val="auto"/>
    <w:pitch w:val="default"/>
    <w:sig w:usb0="00000000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863"/>
    <w:rsid w:val="00444234"/>
    <w:rsid w:val="00547863"/>
    <w:rsid w:val="00C4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2BB024-EB3F-40F6-8486-103FAE60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新谷 充朗</dc:creator>
  <cp:keywords/>
  <dc:description/>
  <cp:lastModifiedBy>新谷 充朗</cp:lastModifiedBy>
  <cp:revision>1</cp:revision>
  <dcterms:created xsi:type="dcterms:W3CDTF">2023-07-11T03:47:00Z</dcterms:created>
  <dcterms:modified xsi:type="dcterms:W3CDTF">2023-07-11T03:47:00Z</dcterms:modified>
</cp:coreProperties>
</file>