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353" w:rsidRPr="003019CC" w:rsidRDefault="00A34353" w:rsidP="00A34353">
      <w:pPr>
        <w:autoSpaceDE w:val="0"/>
        <w:autoSpaceDN w:val="0"/>
        <w:adjustRightInd w:val="0"/>
        <w:spacing w:line="0" w:lineRule="atLeast"/>
        <w:rPr>
          <w:rFonts w:ascii="Source Han Sans CN Normal" w:eastAsia="Source Han Sans CN Normal" w:hAnsi="Source Han Sans CN Normal" w:cs="AppleSystemUIFontBold"/>
          <w:b/>
          <w:bCs/>
          <w:kern w:val="0"/>
          <w:sz w:val="22"/>
          <w:lang w:eastAsia="zh-TW"/>
        </w:rPr>
      </w:pPr>
      <w:r w:rsidRPr="003019CC">
        <w:rPr>
          <w:rFonts w:ascii="Source Han Sans CN Normal" w:eastAsia="Source Han Sans CN Normal" w:hAnsi="Source Han Sans CN Normal" w:cs="AppleSystemUIFontBold"/>
          <w:b/>
          <w:bCs/>
          <w:kern w:val="0"/>
          <w:sz w:val="22"/>
          <w:lang w:eastAsia="zh-TW"/>
        </w:rPr>
        <w:t>天念寺</w:t>
      </w:r>
    </w:p>
    <w:p/>
    <w:p w:rsidR="00A34353" w:rsidRPr="00021387" w:rsidRDefault="00A34353" w:rsidP="00A34353">
      <w:pPr>
        <w:autoSpaceDE w:val="0"/>
        <w:autoSpaceDN w:val="0"/>
        <w:adjustRightInd w:val="0"/>
        <w:spacing w:line="0" w:lineRule="atLeast"/>
        <w:ind w:firstLineChars="200" w:firstLine="462"/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</w:pP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眼前的這座建築名為天念寺，是當地獨特</w:t>
      </w:r>
      <w:r w:rsidRPr="003019CC">
        <w:rPr>
          <w:rFonts w:ascii="PMingLiU" w:eastAsia="Source Han Sans CN Normal" w:hAnsi="PMingLiU" w:cs="AppleSystemUIFont" w:hint="eastAsia"/>
          <w:kern w:val="0"/>
          <w:sz w:val="22"/>
          <w:lang w:eastAsia="zh-TW"/>
        </w:rPr>
        <w:t>的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宗教遺</w:t>
      </w:r>
      <w:r w:rsidRPr="003019CC">
        <w:rPr>
          <w:rFonts w:ascii="Source Han Sans CN Normal" w:eastAsia="Source Han Sans CN Normal" w:hAnsi="Source Han Sans CN Normal" w:cs="Microsoft JhengHei" w:hint="eastAsia"/>
          <w:kern w:val="0"/>
          <w:sz w:val="22"/>
          <w:lang w:eastAsia="zh-TW"/>
        </w:rPr>
        <w:t>產中最為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傑</w:t>
      </w:r>
      <w:r w:rsidRPr="003019CC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出的範例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之一。</w:t>
      </w:r>
      <w:r w:rsidRPr="003019CC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正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如其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名，寺院坐落於岩壁表面，與神道教的神社相鄰。</w:t>
      </w:r>
      <w:r w:rsidRPr="00021387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從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入口</w:t>
      </w:r>
      <w:r w:rsidRPr="00021387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處的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鳥居不難看出</w:t>
      </w:r>
      <w:r w:rsidRPr="00021387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，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右方的建築</w:t>
      </w:r>
      <w:r w:rsidRPr="00021387">
        <w:rPr>
          <w:rFonts w:ascii="SimSun" w:eastAsia="Source Han Sans CN Normal" w:hAnsi="SimSun" w:cs="AppleSystemUIFont" w:hint="eastAsia"/>
          <w:kern w:val="0"/>
          <w:sz w:val="22"/>
          <w:lang w:eastAsia="zh-TW"/>
        </w:rPr>
        <w:t>就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是神社。左方的寺院講堂，</w:t>
      </w:r>
      <w:r w:rsidRPr="00021387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曾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是佛教僧人</w:t>
      </w:r>
      <w:r w:rsidRPr="00021387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為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追求開悟</w:t>
      </w:r>
      <w:r w:rsidRPr="00021387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而刻苦</w:t>
      </w:r>
      <w:r w:rsidRPr="00021387">
        <w:rPr>
          <w:rFonts w:ascii="SimSun" w:eastAsia="Source Han Sans CN Normal" w:hAnsi="SimSun" w:cs="AppleSystemUIFont" w:hint="eastAsia"/>
          <w:kern w:val="0"/>
          <w:sz w:val="22"/>
          <w:lang w:eastAsia="zh-TW"/>
        </w:rPr>
        <w:t>修行的重要場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地。</w:t>
      </w:r>
      <w:r w:rsidRPr="00021387">
        <w:rPr>
          <w:rFonts w:ascii="SimSun" w:eastAsia="Source Han Sans CN Normal" w:hAnsi="SimSun" w:cs="AppleSystemUIFont" w:hint="eastAsia"/>
          <w:kern w:val="0"/>
          <w:sz w:val="22"/>
          <w:lang w:eastAsia="zh-TW"/>
        </w:rPr>
        <w:t>修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行</w:t>
      </w:r>
      <w:r w:rsidRPr="00021387">
        <w:rPr>
          <w:rFonts w:ascii="Source Han Sans CN Normal" w:eastAsia="Source Han Sans CN Normal" w:hAnsi="Source Han Sans CN Normal" w:cs="Microsoft JhengHei" w:hint="eastAsia"/>
          <w:kern w:val="0"/>
          <w:sz w:val="22"/>
          <w:lang w:eastAsia="zh-TW"/>
        </w:rPr>
        <w:t>內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容</w:t>
      </w:r>
      <w:r w:rsidRPr="00021387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還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包括登上神社後方縱橫交錯</w:t>
      </w:r>
      <w:r w:rsidRPr="00021387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、亂石遍佈的</w:t>
      </w: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險峻山路。</w:t>
      </w:r>
    </w:p>
    <w:p w:rsidR="00A34353" w:rsidRDefault="00A34353" w:rsidP="00A34353">
      <w:pPr>
        <w:autoSpaceDE w:val="0"/>
        <w:autoSpaceDN w:val="0"/>
        <w:adjustRightInd w:val="0"/>
        <w:spacing w:line="0" w:lineRule="atLeast"/>
        <w:ind w:firstLineChars="200" w:firstLine="462"/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</w:pPr>
      <w:r w:rsidRPr="00021387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若想體驗修行僧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的</w:t>
      </w:r>
      <w:r w:rsidRPr="00A90854">
        <w:rPr>
          <w:rFonts w:ascii="SimSun" w:eastAsia="Source Han Sans CN Normal" w:hAnsi="SimSun" w:cs="AppleSystemUIFont" w:hint="eastAsia"/>
          <w:color w:val="000000" w:themeColor="text1"/>
          <w:kern w:val="0"/>
          <w:sz w:val="22"/>
          <w:lang w:eastAsia="zh-TW"/>
        </w:rPr>
        <w:t>修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行</w:t>
      </w:r>
      <w:r w:rsidRPr="00A90854">
        <w:rPr>
          <w:rFonts w:ascii="PMingLiU" w:eastAsia="Source Han Sans CN Normal" w:hAnsi="PMingLiU" w:cs="AppleSystemUIFont" w:hint="eastAsia"/>
          <w:color w:val="000000" w:themeColor="text1"/>
          <w:kern w:val="0"/>
          <w:sz w:val="22"/>
          <w:lang w:eastAsia="zh-TW"/>
        </w:rPr>
        <w:t>方</w:t>
      </w:r>
      <w:r w:rsidRPr="00A90854">
        <w:rPr>
          <w:rFonts w:ascii="SimSun" w:eastAsia="Source Han Sans CN Normal" w:hAnsi="SimSun" w:cs="AppleSystemUIFont" w:hint="eastAsia"/>
          <w:color w:val="000000" w:themeColor="text1"/>
          <w:kern w:val="0"/>
          <w:sz w:val="22"/>
          <w:lang w:eastAsia="zh-TW"/>
        </w:rPr>
        <w:t>式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，可</w:t>
      </w:r>
      <w:r w:rsidRPr="00A90854">
        <w:rPr>
          <w:rFonts w:ascii="Source Han Sans CN Normal" w:eastAsia="Source Han Sans CN Normal" w:hAnsi="Source Han Sans CN Normal" w:cs="AppleSystemUIFont" w:hint="eastAsia"/>
          <w:color w:val="000000" w:themeColor="text1"/>
          <w:kern w:val="0"/>
          <w:sz w:val="22"/>
          <w:lang w:eastAsia="zh-TW"/>
        </w:rPr>
        <w:t>嘗試攀登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寺院上方山脊的陡峭路</w:t>
      </w:r>
      <w:r w:rsidRPr="00A90854">
        <w:rPr>
          <w:rFonts w:ascii="PMingLiU" w:eastAsia="Source Han Sans CN Normal" w:hAnsi="PMingLiU" w:cs="AppleSystemUIFont" w:hint="eastAsia"/>
          <w:color w:val="000000" w:themeColor="text1"/>
          <w:kern w:val="0"/>
          <w:sz w:val="22"/>
          <w:lang w:eastAsia="zh-TW"/>
        </w:rPr>
        <w:t>線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。如果</w:t>
      </w:r>
      <w:r w:rsidRPr="00A90854">
        <w:rPr>
          <w:rFonts w:ascii="SimSun" w:eastAsia="Source Han Sans CN Normal" w:hAnsi="SimSun" w:cs="AppleSystemUIFont" w:hint="eastAsia"/>
          <w:color w:val="000000" w:themeColor="text1"/>
          <w:kern w:val="0"/>
          <w:sz w:val="22"/>
          <w:lang w:eastAsia="zh-TW"/>
        </w:rPr>
        <w:t>只是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想</w:t>
      </w:r>
      <w:r w:rsidRPr="00A90854">
        <w:rPr>
          <w:rFonts w:ascii="Source Han Sans CN Normal" w:eastAsia="Source Han Sans CN Normal" w:hAnsi="Source Han Sans CN Normal" w:cs="AppleSystemUIFont" w:hint="eastAsia"/>
          <w:color w:val="000000" w:themeColor="text1"/>
          <w:kern w:val="0"/>
          <w:sz w:val="22"/>
          <w:lang w:eastAsia="zh-TW"/>
        </w:rPr>
        <w:t>了解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修行僧的</w:t>
      </w:r>
      <w:r w:rsidRPr="00A90854">
        <w:rPr>
          <w:rFonts w:ascii="SimSun" w:eastAsia="Source Han Sans CN Normal" w:hAnsi="SimSun" w:cs="AppleSystemUIFont" w:hint="eastAsia"/>
          <w:color w:val="000000" w:themeColor="text1"/>
          <w:kern w:val="0"/>
          <w:sz w:val="22"/>
          <w:lang w:eastAsia="zh-TW"/>
        </w:rPr>
        <w:t>修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行</w:t>
      </w:r>
      <w:r w:rsidRPr="00A90854">
        <w:rPr>
          <w:rFonts w:ascii="Source Han Sans CN Normal" w:eastAsia="Source Han Sans CN Normal" w:hAnsi="Source Han Sans CN Normal" w:cs="Microsoft JhengHei" w:hint="eastAsia"/>
          <w:color w:val="000000" w:themeColor="text1"/>
          <w:kern w:val="0"/>
          <w:sz w:val="22"/>
          <w:lang w:eastAsia="zh-TW"/>
        </w:rPr>
        <w:t>內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容，請抬頭望向右方的山脊。兩座岩山的頂部之間，有一處</w:t>
      </w:r>
      <w:r w:rsidRPr="00A90854">
        <w:rPr>
          <w:rFonts w:ascii="Source Han Sans CN Normal" w:eastAsia="Source Han Sans CN Normal" w:hAnsi="Source Han Sans CN Normal" w:cs="AppleSystemUIFont" w:hint="eastAsia"/>
          <w:color w:val="000000" w:themeColor="text1"/>
          <w:kern w:val="0"/>
          <w:sz w:val="22"/>
          <w:lang w:eastAsia="zh-TW"/>
        </w:rPr>
        <w:t>窄小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的峽谷</w:t>
      </w:r>
      <w:r w:rsidRPr="00A90854">
        <w:rPr>
          <w:rFonts w:ascii="Source Han Sans CN Normal" w:eastAsia="Source Han Sans CN Normal" w:hAnsi="Source Han Sans CN Normal" w:cs="AppleSystemUIFont" w:hint="eastAsia"/>
          <w:color w:val="000000" w:themeColor="text1"/>
          <w:kern w:val="0"/>
          <w:sz w:val="22"/>
          <w:lang w:eastAsia="zh-TW"/>
        </w:rPr>
        <w:t>，上方</w:t>
      </w:r>
      <w:r w:rsidRPr="00A90854">
        <w:rPr>
          <w:rFonts w:ascii="SimSun" w:eastAsia="Source Han Sans CN Normal" w:hAnsi="SimSun" w:cs="AppleSystemUIFont" w:hint="eastAsia"/>
          <w:color w:val="000000" w:themeColor="text1"/>
          <w:kern w:val="0"/>
          <w:sz w:val="22"/>
          <w:lang w:eastAsia="zh-TW"/>
        </w:rPr>
        <w:t>是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小型石拱橋「無明橋」。</w:t>
      </w:r>
      <w:r w:rsidRPr="00A90854">
        <w:rPr>
          <w:rFonts w:ascii="Source Han Sans CN Normal" w:eastAsia="Source Han Sans CN Normal" w:hAnsi="Source Han Sans CN Normal" w:cs="AppleSystemUIFont" w:hint="eastAsia"/>
          <w:color w:val="000000" w:themeColor="text1"/>
          <w:kern w:val="0"/>
          <w:sz w:val="22"/>
          <w:lang w:eastAsia="zh-TW"/>
        </w:rPr>
        <w:t>此外，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走過神社正前方的橋後</w:t>
      </w:r>
      <w:r w:rsidRPr="00A90854">
        <w:rPr>
          <w:rFonts w:ascii="Source Han Sans CN Normal" w:eastAsia="Source Han Sans CN Normal" w:hAnsi="Source Han Sans CN Normal" w:cs="AppleSystemUIFont" w:hint="eastAsia"/>
          <w:color w:val="000000" w:themeColor="text1"/>
          <w:kern w:val="0"/>
          <w:sz w:val="22"/>
          <w:lang w:eastAsia="zh-TW"/>
        </w:rPr>
        <w:t>還可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看</w:t>
      </w:r>
      <w:r w:rsidRPr="00A90854">
        <w:rPr>
          <w:rFonts w:ascii="Source Han Sans CN Normal" w:eastAsia="Source Han Sans CN Normal" w:hAnsi="Source Han Sans CN Normal" w:cs="AppleSystemUIFont" w:hint="eastAsia"/>
          <w:color w:val="000000" w:themeColor="text1"/>
          <w:kern w:val="0"/>
          <w:sz w:val="22"/>
          <w:lang w:eastAsia="zh-TW"/>
        </w:rPr>
        <w:t>到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一尊磨崖佛，</w:t>
      </w:r>
      <w:r w:rsidRPr="00A90854">
        <w:rPr>
          <w:rFonts w:ascii="Source Han Sans CN Normal" w:eastAsia="Source Han Sans CN Normal" w:hAnsi="Source Han Sans CN Normal" w:cs="AppleSystemUIFont" w:hint="eastAsia"/>
          <w:color w:val="000000" w:themeColor="text1"/>
          <w:kern w:val="0"/>
          <w:sz w:val="22"/>
          <w:lang w:eastAsia="zh-TW"/>
        </w:rPr>
        <w:t>位</w:t>
      </w:r>
      <w:r w:rsidRPr="00A90854"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  <w:t>於河川正中央的巨石表面，名為「川中不動」。</w:t>
      </w:r>
    </w:p>
    <w:p w:rsidR="00A34353" w:rsidRDefault="00A34353" w:rsidP="00A34353">
      <w:pPr>
        <w:autoSpaceDE w:val="0"/>
        <w:autoSpaceDN w:val="0"/>
        <w:adjustRightInd w:val="0"/>
        <w:spacing w:line="0" w:lineRule="atLeast"/>
        <w:rPr>
          <w:rFonts w:ascii="Source Han Sans CN Normal" w:eastAsia="Source Han Sans CN Normal" w:hAnsi="Source Han Sans CN Normal" w:cs="AppleSystemUIFont"/>
          <w:color w:val="000000" w:themeColor="text1"/>
          <w:kern w:val="0"/>
          <w:sz w:val="22"/>
          <w:lang w:eastAsia="zh-TW"/>
        </w:rPr>
      </w:pPr>
    </w:p>
    <w:p w:rsidR="00A34353" w:rsidRPr="003019CC" w:rsidRDefault="00A34353" w:rsidP="00A34353">
      <w:pPr>
        <w:autoSpaceDE w:val="0"/>
        <w:autoSpaceDN w:val="0"/>
        <w:adjustRightInd w:val="0"/>
        <w:spacing w:line="0" w:lineRule="atLeast"/>
        <w:rPr>
          <w:rFonts w:ascii="Source Han Sans CN Normal" w:eastAsia="Source Han Sans CN Normal" w:hAnsi="Source Han Sans CN Normal" w:cs="AppleSystemUIFontBold"/>
          <w:b/>
          <w:bCs/>
          <w:kern w:val="0"/>
          <w:sz w:val="22"/>
          <w:lang w:eastAsia="zh-TW"/>
        </w:rPr>
      </w:pPr>
      <w:r w:rsidRPr="003019CC">
        <w:rPr>
          <w:rFonts w:ascii="Malgun Gothic" w:eastAsia="Malgun Gothic" w:hAnsi="Malgun Gothic" w:cs="Malgun Gothic" w:hint="eastAsia"/>
          <w:b/>
          <w:bCs/>
          <w:kern w:val="0"/>
          <w:sz w:val="22"/>
          <w:lang w:eastAsia="zh-TW"/>
        </w:rPr>
        <w:t>修正鬼會</w:t>
      </w:r>
    </w:p>
    <w:p w:rsidR="00A34353" w:rsidRPr="003019CC" w:rsidRDefault="00A34353" w:rsidP="00A34353">
      <w:pPr>
        <w:autoSpaceDE w:val="0"/>
        <w:autoSpaceDN w:val="0"/>
        <w:adjustRightInd w:val="0"/>
        <w:spacing w:line="0" w:lineRule="atLeast"/>
        <w:ind w:firstLineChars="200" w:firstLine="440"/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</w:pP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天念寺傳承了佛</w:t>
      </w:r>
      <w:r w:rsidRPr="003019CC">
        <w:rPr>
          <w:rFonts w:ascii="ＭＳ ゴシック" w:eastAsia="ＭＳ ゴシック" w:hAnsi="ＭＳ ゴシック" w:cs="ＭＳ ゴシック" w:hint="eastAsia"/>
          <w:kern w:val="0"/>
          <w:sz w:val="22"/>
          <w:lang w:eastAsia="zh-TW"/>
        </w:rPr>
        <w:t>教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與古代山岳信仰共存的文化</w:t>
      </w:r>
      <w:r w:rsidRPr="003019CC">
        <w:rPr>
          <w:rFonts w:ascii="PMingLiU" w:eastAsia="Source Han Sans CN Normal" w:hAnsi="PMingLiU" w:cs="AppleSystemUIFont" w:hint="eastAsia"/>
          <w:kern w:val="0"/>
          <w:sz w:val="22"/>
          <w:lang w:eastAsia="zh-TW"/>
        </w:rPr>
        <w:t>，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是充滿魅力</w:t>
      </w:r>
      <w:r w:rsidRPr="003019CC">
        <w:rPr>
          <w:rFonts w:ascii="Source Han Sans CN Normal" w:eastAsia="Source Han Sans CN Normal" w:hAnsi="Source Han Sans CN Normal" w:cs="AppleSystemUIFont" w:hint="eastAsia"/>
          <w:kern w:val="0"/>
          <w:sz w:val="22"/>
          <w:lang w:eastAsia="zh-TW"/>
        </w:rPr>
        <w:t>、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難得一見的祭典</w:t>
      </w:r>
      <w:r w:rsidRPr="003019CC">
        <w:rPr>
          <w:rFonts w:ascii="ＭＳ ゴシック" w:eastAsia="ＭＳ ゴシック" w:hAnsi="ＭＳ ゴシック" w:cs="ＭＳ ゴシック" w:hint="eastAsia"/>
          <w:kern w:val="0"/>
          <w:sz w:val="22"/>
          <w:lang w:eastAsia="zh-TW"/>
        </w:rPr>
        <w:t>舉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行地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。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每年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2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月</w:t>
      </w:r>
      <w:r w:rsidRPr="003019CC">
        <w:rPr>
          <w:rFonts w:ascii="ＭＳ ゴシック" w:eastAsia="ＭＳ ゴシック" w:hAnsi="ＭＳ ゴシック" w:cs="ＭＳ ゴシック" w:hint="eastAsia"/>
          <w:kern w:val="0"/>
          <w:sz w:val="22"/>
          <w:lang w:eastAsia="zh-TW"/>
        </w:rPr>
        <w:t>舉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行的修正鬼會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，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隨著法螺貝的聲響揭開序幕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。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吹響法螺貝的用意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，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是請眾位男性進入道路對面的冰冷溪流中潔淨身體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。「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火焰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」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在祭典中的角色十分重要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，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手持火炬的男性們會在戶外喧鬧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，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隨後進入室內</w:t>
      </w:r>
      <w:r w:rsidRPr="003019CC">
        <w:rPr>
          <w:rFonts w:ascii="ＭＳ ゴシック" w:eastAsia="ＭＳ ゴシック" w:hAnsi="ＭＳ ゴシック" w:cs="ＭＳ ゴシック" w:hint="eastAsia"/>
          <w:kern w:val="0"/>
          <w:sz w:val="22"/>
          <w:lang w:eastAsia="zh-TW"/>
        </w:rPr>
        <w:t>舉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行儀式</w:t>
      </w:r>
      <w:r w:rsidRPr="003019CC"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  <w:t>。</w:t>
      </w:r>
    </w:p>
    <w:p w:rsidR="00A34353" w:rsidRPr="003019CC" w:rsidRDefault="00A34353" w:rsidP="00A34353">
      <w:pPr>
        <w:autoSpaceDE w:val="0"/>
        <w:autoSpaceDN w:val="0"/>
        <w:adjustRightInd w:val="0"/>
        <w:spacing w:line="0" w:lineRule="atLeast"/>
        <w:ind w:firstLineChars="200" w:firstLine="440"/>
        <w:rPr>
          <w:rFonts w:ascii="Source Han Sans CN Normal" w:eastAsia="Source Han Sans CN Normal" w:hAnsi="Source Han Sans CN Normal" w:cs="AppleSystemUIFont"/>
          <w:kern w:val="0"/>
          <w:sz w:val="22"/>
          <w:lang w:eastAsia="zh-TW"/>
        </w:rPr>
      </w:pP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獻舞及供奉儀式結束後</w:t>
      </w:r>
      <w:r w:rsidRPr="003019CC">
        <w:rPr>
          <w:rFonts w:ascii="Source Han Sans CN Normal" w:eastAsia="Source Han Sans CN Normal" w:hAnsi="Source Han Sans CN Normal" w:cs="AppleExternalUIFontTraditionalC" w:hint="eastAsia"/>
          <w:kern w:val="0"/>
          <w:sz w:val="22"/>
          <w:lang w:eastAsia="zh-TW"/>
        </w:rPr>
        <w:t>，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配戴古代日本妖怪面具的一組人</w:t>
      </w:r>
      <w:r w:rsidRPr="003019CC">
        <w:rPr>
          <w:rFonts w:ascii="Source Han Sans CN Normal" w:eastAsia="Source Han Sans CN Normal" w:hAnsi="Source Han Sans CN Normal" w:cs="AppleExternalUIFontTraditionalC" w:hint="eastAsia"/>
          <w:kern w:val="0"/>
          <w:sz w:val="22"/>
          <w:lang w:eastAsia="zh-TW"/>
        </w:rPr>
        <w:t>，</w:t>
      </w:r>
      <w:r w:rsidRPr="003019CC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會轉圈</w:t>
      </w:r>
      <w:r w:rsidRPr="003019CC">
        <w:rPr>
          <w:rFonts w:ascii="Microsoft JhengHei" w:eastAsia="Microsoft JhengHei" w:hAnsi="Microsoft JhengHei" w:cs="Microsoft JhengHei" w:hint="eastAsia"/>
          <w:kern w:val="0"/>
          <w:sz w:val="22"/>
          <w:lang w:eastAsia="zh-TW"/>
        </w:rPr>
        <w:t>蹦</w:t>
      </w:r>
      <w:r w:rsidRPr="00021387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跳起舞</w:t>
      </w:r>
      <w:r w:rsidRPr="00021387">
        <w:rPr>
          <w:rFonts w:ascii="Source Han Sans CN Normal" w:eastAsia="Source Han Sans CN Normal" w:hAnsi="Source Han Sans CN Normal" w:cs="AppleExternalUIFontTraditionalC" w:hint="eastAsia"/>
          <w:kern w:val="0"/>
          <w:sz w:val="22"/>
          <w:lang w:eastAsia="zh-TW"/>
        </w:rPr>
        <w:t>，</w:t>
      </w:r>
      <w:r w:rsidRPr="00021387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手持熊熊燃燒的火炬</w:t>
      </w:r>
      <w:r w:rsidRPr="00021387">
        <w:rPr>
          <w:rFonts w:ascii="Source Han Sans CN Normal" w:eastAsia="Source Han Sans CN Normal" w:hAnsi="Source Han Sans CN Normal" w:cs="AppleExternalUIFontTraditionalC" w:hint="eastAsia"/>
          <w:kern w:val="0"/>
          <w:sz w:val="22"/>
          <w:lang w:eastAsia="zh-TW"/>
        </w:rPr>
        <w:t>，</w:t>
      </w:r>
      <w:r w:rsidRPr="00021387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朝歡欣雀躍的群眾揮灑火花</w:t>
      </w:r>
      <w:r w:rsidRPr="00021387">
        <w:rPr>
          <w:rFonts w:ascii="Source Han Sans CN Normal" w:eastAsia="Source Han Sans CN Normal" w:hAnsi="Source Han Sans CN Normal" w:cs="AppleExternalUIFontTraditionalC" w:hint="eastAsia"/>
          <w:kern w:val="0"/>
          <w:sz w:val="22"/>
          <w:lang w:eastAsia="zh-TW"/>
        </w:rPr>
        <w:t>。</w:t>
      </w:r>
      <w:r w:rsidRPr="00021387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有幸觸及火花者能獲得好運</w:t>
      </w:r>
      <w:r w:rsidRPr="00021387">
        <w:rPr>
          <w:rFonts w:ascii="Source Han Sans CN Normal" w:eastAsia="Source Han Sans CN Normal" w:hAnsi="Source Han Sans CN Normal" w:cs="AppleExternalUIFontTraditionalC" w:hint="eastAsia"/>
          <w:kern w:val="0"/>
          <w:sz w:val="22"/>
          <w:lang w:eastAsia="zh-TW"/>
        </w:rPr>
        <w:t>，</w:t>
      </w:r>
      <w:r w:rsidRPr="00021387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因此深受歡迎</w:t>
      </w:r>
      <w:r w:rsidRPr="00021387">
        <w:rPr>
          <w:rFonts w:ascii="Source Han Sans CN Normal" w:eastAsia="Source Han Sans CN Normal" w:hAnsi="Source Han Sans CN Normal" w:cs="AppleExternalUIFontTraditionalC" w:hint="eastAsia"/>
          <w:kern w:val="0"/>
          <w:sz w:val="22"/>
          <w:lang w:eastAsia="zh-TW"/>
        </w:rPr>
        <w:t>。</w:t>
      </w:r>
      <w:r w:rsidRPr="00021387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如果無法參與祭典</w:t>
      </w:r>
      <w:r w:rsidRPr="00021387">
        <w:rPr>
          <w:rFonts w:ascii="PMingLiU" w:eastAsia="Source Han Sans CN Normal" w:hAnsi="PMingLiU" w:cs="AppleExternalUIFontTraditionalC" w:hint="eastAsia"/>
          <w:kern w:val="0"/>
          <w:sz w:val="22"/>
          <w:lang w:eastAsia="zh-TW"/>
        </w:rPr>
        <w:t>，</w:t>
      </w:r>
      <w:r w:rsidRPr="00021387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可前往附近的歷史博物館觀賞解說影片</w:t>
      </w:r>
      <w:r w:rsidRPr="00021387">
        <w:rPr>
          <w:rFonts w:ascii="Source Han Sans CN Normal" w:eastAsia="Source Han Sans CN Normal" w:hAnsi="Source Han Sans CN Normal" w:cs="AppleExternalUIFontTraditionalC" w:hint="eastAsia"/>
          <w:kern w:val="0"/>
          <w:sz w:val="22"/>
          <w:lang w:eastAsia="zh-TW"/>
        </w:rPr>
        <w:t>，</w:t>
      </w:r>
      <w:r w:rsidRPr="00021387">
        <w:rPr>
          <w:rFonts w:ascii="Malgun Gothic" w:eastAsia="Malgun Gothic" w:hAnsi="Malgun Gothic" w:cs="Malgun Gothic" w:hint="eastAsia"/>
          <w:kern w:val="0"/>
          <w:sz w:val="22"/>
          <w:lang w:eastAsia="zh-TW"/>
        </w:rPr>
        <w:t>感受活動的熱鬧氛圍</w:t>
      </w:r>
      <w:r w:rsidRPr="00021387">
        <w:rPr>
          <w:rFonts w:ascii="Source Han Sans CN Normal" w:eastAsia="Source Han Sans CN Normal" w:hAnsi="Source Han Sans CN Normal" w:cs="AppleExternalUIFontTraditionalC" w:hint="eastAsia"/>
          <w:kern w:val="0"/>
          <w:sz w:val="22"/>
          <w:lang w:eastAsia="zh-TW"/>
        </w:rPr>
        <w:t>。</w:t>
      </w:r>
    </w:p>
    <w:bookmarkEnd w:id="0"/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AppleSystemUIFontBold">
    <w:altName w:val="Calibri"/>
    <w:charset w:val="00"/>
    <w:family w:val="auto"/>
    <w:pitch w:val="default"/>
    <w:sig w:usb0="00000000" w:usb1="00000000" w:usb2="00000000" w:usb3="00000000" w:csb0="00000001" w:csb1="00000000"/>
  </w:font>
  <w:font w:name="AppleSystemUIFont">
    <w:altName w:val="Calibri"/>
    <w:charset w:val="00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TraditionalC">
    <w:altName w:val="Microsoft JhengHei"/>
    <w:charset w:val="88"/>
    <w:family w:val="auto"/>
    <w:pitch w:val="default"/>
    <w:sig w:usb0="00000000" w:usb1="0000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353"/>
    <w:rsid w:val="00444234"/>
    <w:rsid w:val="00A34353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C71CD7-60DA-4EC4-A3C7-9A4EF7CD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2023-07-11T03:48:00Z</dcterms:created>
  <dcterms:modified xsi:type="dcterms:W3CDTF">2023-07-11T03:48:00Z</dcterms:modified>
</cp:coreProperties>
</file>