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F61" w:rsidRPr="00BA2AD9" w:rsidRDefault="001B7F61" w:rsidP="001B7F61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BA2AD9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長崎鼻</w:t>
      </w:r>
    </w:p>
    <w:p/>
    <w:p w:rsidR="001B7F61" w:rsidRPr="00BA2AD9" w:rsidRDefault="001B7F61" w:rsidP="001B7F61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歡迎來到長崎鼻，</w:t>
      </w:r>
      <w:r w:rsidRPr="00BA2AD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這裡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是</w:t>
      </w:r>
      <w:r w:rsidRPr="00BA2AD9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由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瀨</w:t>
      </w:r>
      <w:r w:rsidRPr="00BA2AD9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戶內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海平穩的海面中突出的一座海</w:t>
      </w:r>
      <w:r w:rsidRPr="00BA2AD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角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。海平線的對面是山口縣，右</w:t>
      </w:r>
      <w:r w:rsidRPr="00BA2AD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側</w:t>
      </w:r>
      <w:r w:rsidRPr="00BA2AD9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是</w:t>
      </w:r>
      <w:r w:rsidRPr="00BA2AD9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姬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島。</w:t>
      </w:r>
    </w:p>
    <w:p w:rsidR="001B7F61" w:rsidRPr="00BA2AD9" w:rsidRDefault="001B7F61" w:rsidP="001B7F61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BA2AD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此地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坐擁各</w:t>
      </w:r>
      <w:r w:rsidRPr="00BA2AD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式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度假勝地。住宿選擇豐富，包含平房、木屋、帳篷等</w:t>
      </w:r>
      <w:r w:rsidRPr="00BA2AD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，應有盡有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。主要的</w:t>
      </w:r>
      <w:r w:rsidRPr="00BA2AD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亮點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包含白沙灣、春天的油菜花、夏天的向日葵，以及一年四季</w:t>
      </w:r>
      <w:r w:rsidRPr="00BA2AD9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都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花團錦簇的廣</w:t>
      </w:r>
      <w:r w:rsidRPr="00BA2AD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闊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花田。</w:t>
      </w:r>
    </w:p>
    <w:p w:rsidR="001B7F61" w:rsidRPr="00A90854" w:rsidRDefault="001B7F61" w:rsidP="001B7F61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BA2AD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這裡還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可</w:t>
      </w:r>
      <w:r w:rsidRPr="00BA2AD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以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參加各</w:t>
      </w:r>
      <w:r w:rsidRPr="00BA2AD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類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活動，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如釣魚、游泳、日光浴，也可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在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海岸線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漫步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，撿拾各種有趣的玩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物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。如</w:t>
      </w:r>
      <w:r w:rsidRPr="00A90854">
        <w:rPr>
          <w:rFonts w:ascii="PMingLiU" w:eastAsia="Source Han Sans CN Normal" w:hAnsi="PMingLiU" w:cs="AppleSystemUIFont" w:hint="eastAsia"/>
          <w:color w:val="000000" w:themeColor="text1"/>
          <w:kern w:val="0"/>
          <w:sz w:val="22"/>
          <w:lang w:eastAsia="zh-TW"/>
        </w:rPr>
        <w:t>果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對現代美術</w:t>
      </w:r>
      <w:r w:rsidRPr="00A90854">
        <w:rPr>
          <w:rFonts w:ascii="SimSun" w:eastAsia="Source Han Sans CN Normal" w:hAnsi="SimSun" w:cs="AppleSystemUIFont" w:hint="eastAsia"/>
          <w:color w:val="000000" w:themeColor="text1"/>
          <w:kern w:val="0"/>
          <w:sz w:val="22"/>
          <w:lang w:eastAsia="zh-TW"/>
        </w:rPr>
        <w:t>有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興趣，可尋找海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角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上的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一處處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裝置藝術，包</w:t>
      </w:r>
      <w:r w:rsidRPr="00A90854">
        <w:rPr>
          <w:rFonts w:ascii="SimSun" w:eastAsia="Source Han Sans CN Normal" w:hAnsi="SimSun" w:cs="AppleSystemUIFont" w:hint="eastAsia"/>
          <w:color w:val="000000" w:themeColor="text1"/>
          <w:kern w:val="0"/>
          <w:sz w:val="22"/>
          <w:lang w:eastAsia="zh-TW"/>
        </w:rPr>
        <w:t>括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13張隱形長凳，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這些作品由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小野洋子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創作，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每塊石頭表面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都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刻有她的詩。</w:t>
      </w:r>
    </w:p>
    <w:p w:rsidR="001B7F61" w:rsidRPr="00A90854" w:rsidRDefault="001B7F61" w:rsidP="001B7F61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此外，長崎鼻</w:t>
      </w:r>
      <w:r w:rsidRPr="00A90854">
        <w:rPr>
          <w:rFonts w:ascii="PMingLiU" w:eastAsia="Source Han Sans CN Normal" w:hAnsi="PMingLiU" w:cs="AppleExternalUIFontTraditionalC" w:hint="eastAsia"/>
          <w:color w:val="000000" w:themeColor="text1"/>
          <w:kern w:val="0"/>
          <w:sz w:val="22"/>
          <w:lang w:eastAsia="zh-TW"/>
        </w:rPr>
        <w:t>也是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有川浩的著名作品《旅貓日記》電影版的拍攝地之一，這部作品被翻譯成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16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國語言，其中出現了不少令人印象深刻的畫面，如宣傳海報中絢爛的油菜花田等。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F61"/>
    <w:rsid w:val="001B7F6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62D3F-4CC9-4C71-8B62-1BDF8A06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