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F17" w:rsidRDefault="00E62F17" w:rsidP="00633F66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val="zh-TW" w:eastAsia="zh-C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sz w:val="22"/>
          <w:lang w:val="zh-TW" w:eastAsia="zh-CN"/>
        </w:rPr>
        <w:t>从不说谎的有珠山</w:t>
      </w:r>
    </w:p>
    <w:p/>
    <w:p w:rsidR="00E62F17" w:rsidRDefault="00E62F17" w:rsidP="00633F66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有珠山是日本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境内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最活跃的火山之一，即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便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是在火山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密集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的国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立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公园中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仍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能脱颖而出。这座相对年轻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火山形成于大约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2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万年前，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在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活跃了一段时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期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后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便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陷入沉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寂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偃旗息鼓了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约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7000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年。1663年它从沉睡中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苏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醒，在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此后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的三个半世纪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中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令当地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百姓万分警觉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自那以来，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有珠山共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喷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发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八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次，其中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四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次发生于近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100年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间（1910年、1944年、1977年、2000年）。</w:t>
      </w:r>
    </w:p>
    <w:p w:rsidR="00E62F17" w:rsidRDefault="00E62F17" w:rsidP="00633F66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这在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旁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人看来或许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极为恐怖，然而，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有珠山以大约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30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年为周期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的地质活动已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渐趋规律，因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而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也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渐渐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令当地人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稍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感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安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心。不仅如此，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它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在复苏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前的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几天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至数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周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内，往往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会以频繁的地震和地裂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向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当地居民发出警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示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这种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规律性、可预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见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性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，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以及在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为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周围乡村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带来困扰时“有言在先的风度”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，成为研究人员对有珠山青睐有加的重要原因之一。因此，人们常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称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有珠山是一座“从不说谎的山”。</w:t>
      </w:r>
    </w:p>
    <w:p w:rsidR="00E62F17" w:rsidRDefault="00E62F17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有珠山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频繁、近乎规律的喷发，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使得当地在防灾备灾和区域危机管理方面成为世界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领先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地区之一。周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边各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城镇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除了制作和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完善防灾地图，在上面标示出灾害可能发生的方向和程度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外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还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制定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出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紧急避难计划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。</w:t>
      </w:r>
      <w:r w:rsidRPr="0069799D"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至今为止已数次经受住有珠山喷发的考验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。在紧急情况下，当地铁路公司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甚至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会开通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临时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专列来帮助疏散居民。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有珠山最近的一次喷发是在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2000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val="zh-TW" w:eastAsia="zh-CN"/>
        </w:rPr>
        <w:t>年，期间16000</w:t>
      </w:r>
      <w:r>
        <w:rPr>
          <w:rFonts w:ascii="Source Han Sans CN Normal" w:eastAsia="Source Han Sans CN Normal" w:hAnsi="Source Han Sans CN Normal" w:cs="Source Han Sans CN Normal"/>
          <w:sz w:val="22"/>
          <w:lang w:val="zh-TW" w:eastAsia="zh-CN"/>
        </w:rPr>
        <w:t>人被迅速转移到安全地点，无一人死亡。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F17"/>
    <w:rsid w:val="00444234"/>
    <w:rsid w:val="00C42597"/>
    <w:rsid w:val="00E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2DE88-04A4-4352-AA6A-D875196A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2023-07-11T03:27:00Z</dcterms:created>
  <dcterms:modified xsi:type="dcterms:W3CDTF">2023-07-11T03:27:00Z</dcterms:modified>
</cp:coreProperties>
</file>