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A87" w:rsidRDefault="000C2A87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支笏湖周</w:t>
      </w:r>
      <w:r>
        <w:rPr>
          <w:rStyle w:val="translated-span"/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边</w:t>
      </w:r>
    </w:p>
    <w:p/>
    <w:p w:rsidR="000C2A87" w:rsidRDefault="000C2A87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别样存在</w:t>
      </w:r>
    </w:p>
    <w:p w:rsidR="000C2A87" w:rsidRPr="00ED14B9" w:rsidRDefault="000C2A87" w:rsidP="00633F66">
      <w:pPr>
        <w:adjustRightInd w:val="0"/>
        <w:snapToGrid w:val="0"/>
        <w:spacing w:line="240" w:lineRule="atLeast"/>
        <w:ind w:firstLineChars="200" w:firstLine="462"/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</w:pPr>
      <w:r w:rsidRPr="00ED14B9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北海道境内原始山岳湖众多，其中支笏湖、附近的俱多乐湖，以及摩周湖均以高透明度水质著称。清透如洗的湖水透明度高达1</w:t>
      </w:r>
      <w:r w:rsidRPr="00ED14B9"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5</w:t>
      </w:r>
      <w:r w:rsidRPr="00ED14B9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-</w:t>
      </w:r>
      <w:r w:rsidRPr="00ED14B9"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30</w:t>
      </w:r>
      <w:r w:rsidRPr="00ED14B9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米，即便放眼全国也难有匹敌，深得淡水潜水员们的喜爱。支笏湖是日本最北端的不冻湖，终年美若画卷，吸引着游人络绎不绝、流连忘返。湖泊南北群山错落，座座山岳形成了全国首屈一指的天然景观。湖上有观光船，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CN"/>
        </w:rPr>
        <w:t>可</w:t>
      </w:r>
      <w:r w:rsidRPr="00ED14B9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乘船欣赏水上风光，又可感受水下之韵，将支笏湖以至周边地区的四时之景尽收眼底。每年1月下旬至2月中旬，支笏湖温泉无不沉浸在“冰涛节”的热闹与喧腾中。支笏湖的湖水经洒水器喷出，凝结成琳琅满目的冰雕艺术品。这些作品白天闪耀着被誉为“支笏湖之蓝”的湖蓝色，夜间则被五色缤纷的灯光照亮，演绎出一个个如梦如幻的世界。“冰涛节”是北海道极具代表性的冬季庆典，是非常值得一观的冬日盛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A87"/>
    <w:rsid w:val="000C2A8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5460A9-1B88-4619-BE3D-00F85C95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0C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