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903" w:rsidRDefault="00DA5903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/>
          <w:bCs/>
          <w:sz w:val="22"/>
          <w:lang w:eastAsia="zh-CN"/>
        </w:rPr>
        <w:t>农业</w:t>
      </w:r>
    </w:p>
    <w:p/>
    <w:p w:rsidR="00DA5903" w:rsidRDefault="00DA5903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外海农业之新方法、新工具</w:t>
      </w:r>
    </w:p>
    <w:p w:rsidR="00DA5903" w:rsidRDefault="00DA5903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开拓西出津变岳</w:t>
      </w:r>
    </w:p>
    <w:p w:rsidR="00DA5903" w:rsidRDefault="00DA5903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往昔农耕之耕耘机（外海历史民俗资料馆收藏）</w:t>
      </w:r>
    </w:p>
    <w:p w:rsidR="00DA5903" w:rsidRDefault="00DA5903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农具绘图——多罗神父之设计（宫崎惣三郎画）</w:t>
      </w:r>
    </w:p>
    <w:p w:rsidR="00DA5903" w:rsidRDefault="00DA5903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</w:p>
    <w:p w:rsidR="00DA5903" w:rsidRDefault="00DA5903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多罗神父（1840-1914）于1884年在出津北部变岳里的大平购置土地，并兴建数座农场。他在这里教授人们法国最新的农耕法，以及新农具的使用方式，并进行小麦、土豆、棉花和茶叶等一系列的生产。多罗神父委托日本画家以简明易懂的形式，画下更有效率的农耕法，以及农具的使用方式。这被认为是农耕法教育的一种。直至如今，这些画仍展于多罗神父纪念馆。</w:t>
      </w:r>
    </w:p>
    <w:p w:rsidR="00DA5903" w:rsidRDefault="00DA5903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bCs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bCs/>
          <w:sz w:val="22"/>
          <w:lang w:eastAsia="zh-CN"/>
        </w:rPr>
        <w:t>多罗神父引进了当时在日本甚是罕见的草莓和番茄等果蔬。考虑到村民的健康，他还栽培出营养价值极高的西洋菜。这种菜在外海有“多罗大人菜”之称。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903"/>
    <w:rsid w:val="00444234"/>
    <w:rsid w:val="00C42597"/>
    <w:rsid w:val="00DA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E9069-E050-48C7-B3CD-7F72803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2023-07-11T03:36:00Z</dcterms:created>
  <dcterms:modified xsi:type="dcterms:W3CDTF">2023-07-11T03:36:00Z</dcterms:modified>
</cp:coreProperties>
</file>