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1D8" w:rsidRPr="002A58F5" w:rsidRDefault="009E41D8" w:rsidP="009E41D8">
      <w:pPr>
        <w:tabs>
          <w:tab w:val="left" w:pos="1227"/>
        </w:tabs>
        <w:adjustRightInd w:val="0"/>
        <w:snapToGrid w:val="0"/>
        <w:spacing w:line="0" w:lineRule="atLeast"/>
        <w:rPr>
          <w:rFonts w:ascii="Source Han Sans CN Normal" w:eastAsia="Source Han Sans CN Normal" w:hAnsi="Source Han Sans CN Normal" w:cs="Source Han Sans CN Normal"/>
          <w:b/>
          <w:sz w:val="22"/>
          <w:lang w:eastAsia="zh-CN"/>
        </w:rPr>
      </w:pPr>
      <w:r w:rsidRPr="002A58F5">
        <w:rPr>
          <w:rFonts w:ascii="Source Han Sans CN Normal" w:eastAsia="Source Han Sans CN Normal" w:hAnsi="Source Han Sans CN Normal" w:cs="Source Han Sans CN Normal" w:hint="eastAsia"/>
          <w:b/>
          <w:sz w:val="22"/>
          <w:lang w:eastAsia="zh-CN"/>
        </w:rPr>
        <w:t>天念寺</w:t>
      </w:r>
    </w:p>
    <w:p/>
    <w:p w:rsidR="009E41D8" w:rsidRPr="002A58F5" w:rsidRDefault="009E41D8" w:rsidP="009E41D8">
      <w:pPr>
        <w:tabs>
          <w:tab w:val="left" w:pos="1227"/>
        </w:tabs>
        <w:adjustRightInd w:val="0"/>
        <w:snapToGrid w:val="0"/>
        <w:spacing w:line="0" w:lineRule="atLeast"/>
        <w:ind w:firstLineChars="200" w:firstLine="462"/>
        <w:rPr>
          <w:rFonts w:ascii="Source Han Sans CN Normal" w:eastAsia="Source Han Sans CN Normal" w:hAnsi="Source Han Sans CN Normal" w:cs="Source Han Sans CN Normal"/>
          <w:bCs/>
          <w:sz w:val="22"/>
          <w:lang w:eastAsia="zh-CN"/>
        </w:rPr>
      </w:pP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这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座悠久的木</w:t>
      </w:r>
      <w:r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造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寺</w:t>
      </w:r>
      <w:r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院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正如其名，</w:t>
      </w:r>
      <w:r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坐落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于岩壁表面。天念寺兴筑于平安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时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代（</w:t>
      </w:r>
      <w:r w:rsidRPr="002A58F5">
        <w:rPr>
          <w:rFonts w:ascii="Source Han Sans CN Normal" w:eastAsia="Source Han Sans CN Normal" w:hAnsi="Source Han Sans CN Normal" w:cs="Source Han Sans CN Normal"/>
          <w:bCs/>
          <w:sz w:val="22"/>
          <w:lang w:eastAsia="zh-CN"/>
        </w:rPr>
        <w:t>794-1185</w:t>
      </w:r>
      <w:r w:rsidRPr="002A58F5">
        <w:rPr>
          <w:rFonts w:ascii="Source Han Sans CN Normal" w:eastAsia="Source Han Sans CN Normal" w:hAnsi="Source Han Sans CN Normal" w:cs="Source Han Sans CN Normal" w:hint="eastAsia"/>
          <w:bCs/>
          <w:sz w:val="22"/>
          <w:lang w:eastAsia="zh-CN"/>
        </w:rPr>
        <w:t>），在之后的数百年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间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都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贵为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修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验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道重心，修行人在此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实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践苦行，以追求开悟。他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们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在修行活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动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中使用的道路横跨国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东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半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岛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的山丘与峡谷，如今深受健行者及巡礼者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瞩目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。天念寺的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讲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堂（左方）与神</w:t>
      </w:r>
      <w:r w:rsidRPr="002A58F5">
        <w:rPr>
          <w:rFonts w:ascii="Source Han Sans CN Normal" w:eastAsia="Source Han Sans CN Normal" w:hAnsi="Source Han Sans CN Normal" w:cs="Source Han Sans CN Normal" w:hint="eastAsia"/>
          <w:bCs/>
          <w:sz w:val="22"/>
          <w:lang w:eastAsia="zh-CN"/>
        </w:rPr>
        <w:t>道教的神社（位于右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侧鸟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居后）共</w:t>
      </w:r>
      <w:r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享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同一空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间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，乃当地典型的“神佛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习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合”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实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例之一。天念寺会在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农历</w:t>
      </w:r>
      <w:r w:rsidRPr="002A58F5">
        <w:rPr>
          <w:rFonts w:ascii="Source Han Sans CN Normal" w:eastAsia="Source Han Sans CN Normal" w:hAnsi="Source Han Sans CN Normal" w:cs="Source Han Sans CN Normal"/>
          <w:bCs/>
          <w:sz w:val="22"/>
          <w:lang w:eastAsia="zh-CN"/>
        </w:rPr>
        <w:t>1</w:t>
      </w:r>
      <w:r w:rsidRPr="002A58F5">
        <w:rPr>
          <w:rFonts w:ascii="Source Han Sans CN Normal" w:eastAsia="Source Han Sans CN Normal" w:hAnsi="Source Han Sans CN Normal" w:cs="Source Han Sans CN Normal" w:hint="eastAsia"/>
          <w:bCs/>
          <w:sz w:val="22"/>
          <w:lang w:eastAsia="zh-CN"/>
        </w:rPr>
        <w:t>月</w:t>
      </w:r>
      <w:r w:rsidRPr="002A58F5">
        <w:rPr>
          <w:rFonts w:ascii="Source Han Sans CN Normal" w:eastAsia="Source Han Sans CN Normal" w:hAnsi="Source Han Sans CN Normal" w:cs="Source Han Sans CN Normal"/>
          <w:bCs/>
          <w:sz w:val="22"/>
          <w:lang w:eastAsia="zh-CN"/>
        </w:rPr>
        <w:t>7</w:t>
      </w:r>
      <w:r w:rsidRPr="002A58F5">
        <w:rPr>
          <w:rFonts w:ascii="Source Han Sans CN Normal" w:eastAsia="Source Han Sans CN Normal" w:hAnsi="Source Han Sans CN Normal" w:cs="Source Han Sans CN Normal" w:hint="eastAsia"/>
          <w:bCs/>
          <w:sz w:val="22"/>
          <w:lang w:eastAsia="zh-CN"/>
        </w:rPr>
        <w:t>日（一般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为</w:t>
      </w:r>
      <w:r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阳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历</w:t>
      </w:r>
      <w:r w:rsidRPr="002A58F5">
        <w:rPr>
          <w:rFonts w:ascii="Source Han Sans CN Normal" w:eastAsia="Source Han Sans CN Normal" w:hAnsi="Source Han Sans CN Normal" w:cs="Source Han Sans CN Normal"/>
          <w:bCs/>
          <w:sz w:val="22"/>
          <w:lang w:eastAsia="zh-CN"/>
        </w:rPr>
        <w:t>2</w:t>
      </w:r>
      <w:r w:rsidRPr="002A58F5">
        <w:rPr>
          <w:rFonts w:ascii="Source Han Sans CN Normal" w:eastAsia="Source Han Sans CN Normal" w:hAnsi="Source Han Sans CN Normal" w:cs="Source Han Sans CN Normal" w:hint="eastAsia"/>
          <w:bCs/>
          <w:sz w:val="22"/>
          <w:lang w:eastAsia="zh-CN"/>
        </w:rPr>
        <w:t>月）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举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行名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为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“修正鬼会”的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热闹传统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祭典，再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现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两大宗教在当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时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超脱空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间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局限、共享彼此的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历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史。两名配戴面具的日本古代妖怪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组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成一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对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，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舞动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火炬，朝众人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挥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洒火花，是祭典上活力四射的重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头戏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。妖怪虽面目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狰狞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，却是佛陀的化身，有幸触及火花者能消除灾厄，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获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得好运且功成名就，因此深受众人</w:t>
      </w:r>
      <w:r w:rsidRPr="002A58F5">
        <w:rPr>
          <w:rFonts w:ascii="Source Han Sans CN Normal" w:eastAsia="Source Han Sans CN Normal" w:hAnsi="Source Han Sans CN Normal" w:cs="Microsoft YaHei" w:hint="eastAsia"/>
          <w:bCs/>
          <w:sz w:val="22"/>
          <w:lang w:eastAsia="zh-CN"/>
        </w:rPr>
        <w:t>欢</w:t>
      </w:r>
      <w:r w:rsidRPr="002A58F5">
        <w:rPr>
          <w:rFonts w:ascii="Source Han Sans CN Normal" w:eastAsia="Source Han Sans CN Normal" w:hAnsi="Source Han Sans CN Normal" w:cs="Meiryo UI" w:hint="eastAsia"/>
          <w:bCs/>
          <w:sz w:val="22"/>
          <w:lang w:eastAsia="zh-CN"/>
        </w:rPr>
        <w:t>迎。</w:t>
      </w:r>
    </w:p>
    <w:sectPr w:rsidR="00C425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ource Han Sans CN Normal">
    <w:altName w:val="Malgun Gothic Semilight"/>
    <w:charset w:val="80"/>
    <w:family w:val="modern"/>
    <w:pitch w:val="variable"/>
    <w:sig w:usb0="20000207" w:usb1="2ADF3C10" w:usb2="00000016" w:usb3="00000000" w:csb0="0006010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1D8"/>
    <w:rsid w:val="00444234"/>
    <w:rsid w:val="009E41D8"/>
    <w:rsid w:val="00C4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6232CC-4800-4C81-9318-C6935F03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 充朗</dc:creator>
  <cp:keywords/>
  <dc:description/>
  <cp:lastModifiedBy>新谷 充朗</cp:lastModifiedBy>
  <cp:revision>1</cp:revision>
  <dcterms:created xsi:type="dcterms:W3CDTF">2023-07-11T03:47:00Z</dcterms:created>
  <dcterms:modified xsi:type="dcterms:W3CDTF">2023-07-11T03:47:00Z</dcterms:modified>
</cp:coreProperties>
</file>