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F7DAB" w:rsidRDefault="000F7DAB" w:rsidP="00147A3D">
      <w:pPr>
        <w:pBdr>
          <w:top w:val="nil"/>
          <w:left w:val="nil"/>
          <w:bottom w:val="nil"/>
          <w:right w:val="nil"/>
          <w:between w:val="nil"/>
        </w:pBdr>
        <w:ind w:left="-2" w:firstLineChars="200" w:firstLine="462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  <w:t>日出城是17世纪初期，细川忠兴（1563-1646）为他从本州西部的姫路迁至日出的亲戚木下延俊（1577-1642）所建。现在日出城旧址上是一所小学。为了凸显此处的历史意义，学校的设计保留了城堡建筑的元素。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7DAB"/>
    <w:rsid w:val="000F7DAB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CCB17D6-7DD4-4257-85FD-705D00DBE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2023-07-11T03:45:00Z</dcterms:created>
  <dcterms:modified xsi:type="dcterms:W3CDTF">2023-07-11T03:45:00Z</dcterms:modified>
</cp:coreProperties>
</file>