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353" w:rsidRPr="00FE54E5" w:rsidRDefault="00A93353" w:rsidP="00A9335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明見湖和泉津湖</w:t>
      </w:r>
    </w:p>
    <w:p w:rsidR="00A93353" w:rsidRPr="00FE54E5" w:rsidRDefault="00A93353" w:rsidP="00A9335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/>
    </w:p>
    <w:p w:rsidR="00A93353" w:rsidRPr="00FE54E5" w:rsidRDefault="00A93353" w:rsidP="00A9335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明見湖</w:t>
      </w:r>
    </w:p>
    <w:p w:rsidR="00A93353" w:rsidRPr="00FE54E5" w:rsidRDefault="00A93353" w:rsidP="00A9335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在浮世繪大師葛飾北齋（</w:t>
      </w:r>
      <w:r w:rsidRPr="00FE54E5">
        <w:rPr>
          <w:rFonts w:eastAsia="Source Han Sans TW Normal"/>
          <w:color w:val="000000" w:themeColor="text1"/>
          <w:lang w:eastAsia="zh-TW"/>
        </w:rPr>
        <w:t>1760-1849</w:t>
      </w:r>
      <w:r w:rsidRPr="00FE54E5">
        <w:rPr>
          <w:rFonts w:eastAsia="Source Han Sans TW Normal"/>
          <w:color w:val="000000" w:themeColor="text1"/>
          <w:lang w:eastAsia="zh-TW"/>
        </w:rPr>
        <w:t>）的《富嶽百景》圖裡，明見湖茅屋環繞，一派寧靜安然，遠處的富士山若</w:t>
      </w:r>
      <w:r w:rsidRPr="00FE54E5">
        <w:rPr>
          <w:rFonts w:eastAsia="Source Han Sans TW Normal" w:hint="eastAsia"/>
          <w:color w:val="000000" w:themeColor="text1"/>
          <w:lang w:eastAsia="zh-TW"/>
        </w:rPr>
        <w:t>隱</w:t>
      </w:r>
      <w:r w:rsidRPr="00FE54E5">
        <w:rPr>
          <w:rFonts w:eastAsia="Source Han Sans TW Normal"/>
          <w:color w:val="000000" w:themeColor="text1"/>
          <w:lang w:eastAsia="zh-TW"/>
        </w:rPr>
        <w:t>若現。此處是巡禮信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自東面翻越「鳥居地</w:t>
      </w:r>
      <w:r w:rsidRPr="00FE54E5">
        <w:rPr>
          <w:rFonts w:ascii="Source Han Sans CN Normal" w:eastAsia="Source Han Sans CN Normal" w:hAnsi="Source Han Sans CN Normal"/>
          <w:color w:val="000000" w:themeColor="text1"/>
          <w:lang w:eastAsia="zh-TW"/>
        </w:rPr>
        <w:t>峠</w:t>
      </w:r>
      <w:r w:rsidRPr="00FE54E5">
        <w:rPr>
          <w:rFonts w:eastAsia="Source Han Sans TW Normal"/>
          <w:color w:val="000000" w:themeColor="text1"/>
          <w:lang w:eastAsia="zh-TW"/>
        </w:rPr>
        <w:t>」前往吉田的必經地，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若巡禮信眾從大月取道甲州公路，沿桂川往西南方向前行，再經由富士道最終也會來到這裡。</w:t>
      </w:r>
    </w:p>
    <w:p w:rsidR="00A93353" w:rsidRPr="00FE54E5" w:rsidRDefault="00A93353" w:rsidP="00A9335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因</w:t>
      </w:r>
      <w:r w:rsidRPr="00FE54E5">
        <w:rPr>
          <w:rFonts w:eastAsia="Source Han Sans TW Normal" w:hint="eastAsia"/>
          <w:color w:val="000000" w:themeColor="text1"/>
          <w:lang w:eastAsia="zh-TW"/>
        </w:rPr>
        <w:t>現在</w:t>
      </w:r>
      <w:r w:rsidRPr="00FE54E5">
        <w:rPr>
          <w:rFonts w:eastAsia="Source Han Sans TW Normal"/>
          <w:color w:val="000000" w:themeColor="text1"/>
          <w:lang w:eastAsia="zh-TW"/>
        </w:rPr>
        <w:t>湖中多蓮，本地人也稱之為「蓮池」，明見湖風光秀麗，春可賞櫻，夏有蓮花與紫陽花，秋天紅葉似火。</w:t>
      </w:r>
    </w:p>
    <w:p w:rsidR="00A93353" w:rsidRPr="00FE54E5" w:rsidRDefault="00A93353" w:rsidP="00A9335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湖岸村子裡有四戶人家經營高山小屋，在富士山上為巡禮信眾提供歇腳或過夜的用膳住宿服務。其中兩間位於半山，另外兩間高山小屋則座落在山頂。</w:t>
      </w:r>
    </w:p>
    <w:p w:rsidR="00A93353" w:rsidRPr="00FE54E5" w:rsidRDefault="00A93353" w:rsidP="00A9335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</w:p>
    <w:p w:rsidR="00A93353" w:rsidRPr="00FE54E5" w:rsidRDefault="00A93353" w:rsidP="00A9335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泉津湖</w:t>
      </w:r>
    </w:p>
    <w:p w:rsidR="00A93353" w:rsidRPr="00FE54E5" w:rsidRDefault="00A93353" w:rsidP="00A9335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泉津湖又稱「泉瑞」，較晚才躋身內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八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海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巡禮路</w:t>
      </w:r>
      <w:r w:rsidRPr="00FE54E5">
        <w:rPr>
          <w:rFonts w:eastAsia="Source Han Sans TW Normal"/>
          <w:color w:val="000000" w:themeColor="text1"/>
          <w:lang w:eastAsia="zh-TW"/>
        </w:rPr>
        <w:t>線之列，泉津湖取代富士山南麓的須津湖成為巡禮景點，對於由江戶南下的巡禮信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來</w:t>
      </w:r>
      <w:r w:rsidRPr="00FE54E5">
        <w:rPr>
          <w:rFonts w:eastAsia="Source Han Sans TW Normal"/>
          <w:color w:val="000000" w:themeColor="text1"/>
          <w:lang w:eastAsia="zh-TW"/>
        </w:rPr>
        <w:t>說，須津湖的地理位置實在不太方便。</w:t>
      </w:r>
    </w:p>
    <w:p w:rsidR="00A93353" w:rsidRPr="00FE54E5" w:rsidRDefault="00A93353" w:rsidP="00A9335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從北口本宮富士淺間神社（也就是吉田口登山道的起點）開始，徒步約</w:t>
      </w:r>
      <w:r w:rsidRPr="00FE54E5">
        <w:rPr>
          <w:rFonts w:eastAsia="Source Han Sans TW Normal"/>
          <w:color w:val="000000" w:themeColor="text1"/>
          <w:lang w:eastAsia="zh-TW"/>
        </w:rPr>
        <w:t>3</w:t>
      </w:r>
      <w:r w:rsidRPr="00FE54E5">
        <w:rPr>
          <w:rFonts w:eastAsia="Source Han Sans TW Normal"/>
          <w:color w:val="000000" w:themeColor="text1"/>
          <w:lang w:eastAsia="zh-TW"/>
        </w:rPr>
        <w:t>公里即可抵達泉津湖，許多巡禮信眾都會在登山前順路先來這裡進行「水行」淨化儀式。</w:t>
      </w:r>
    </w:p>
    <w:p w:rsidR="00A93353" w:rsidRPr="00FE54E5" w:rsidRDefault="00A93353" w:rsidP="00A93353">
      <w:pPr>
        <w:adjustRightInd w:val="0"/>
        <w:snapToGrid w:val="0"/>
        <w:spacing w:line="240" w:lineRule="atLeast"/>
        <w:ind w:firstLineChars="200" w:firstLine="440"/>
        <w:rPr>
          <w:rFonts w:ascii="Meiryo UI" w:hAnsi="Meiryo UI" w:cs="Meiryo UI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當年泉水充沛的泉津湖，如今已無泉水湧出地面，只留下兩塊「富士講」團體樹立的石碑，告訴人們這裡曾經是信仰聖地。不過雖沒有湧泉，卻依然有</w:t>
      </w:r>
      <w:r w:rsidRPr="00FE54E5">
        <w:rPr>
          <w:rFonts w:eastAsia="Source Han Sans TW Normal" w:hint="eastAsia"/>
          <w:color w:val="000000" w:themeColor="text1"/>
          <w:lang w:eastAsia="zh-TW"/>
        </w:rPr>
        <w:t>本地</w:t>
      </w:r>
      <w:r w:rsidRPr="00FE54E5">
        <w:rPr>
          <w:rFonts w:eastAsia="Source Han Sans TW Normal"/>
          <w:color w:val="000000" w:themeColor="text1"/>
          <w:lang w:eastAsia="zh-TW"/>
        </w:rPr>
        <w:t>山泉水經暗渠被引入</w:t>
      </w:r>
      <w:r w:rsidRPr="00FE54E5">
        <w:rPr>
          <w:rFonts w:eastAsia="Source Han Sans TW Normal" w:hint="eastAsia"/>
          <w:color w:val="000000" w:themeColor="text1"/>
          <w:lang w:eastAsia="zh-TW"/>
        </w:rPr>
        <w:t>北口本宮</w:t>
      </w:r>
      <w:r w:rsidRPr="00FE54E5">
        <w:rPr>
          <w:rFonts w:eastAsia="Source Han Sans TW Normal"/>
          <w:color w:val="000000" w:themeColor="text1"/>
          <w:lang w:eastAsia="zh-TW"/>
        </w:rPr>
        <w:t>，為</w:t>
      </w:r>
      <w:r w:rsidRPr="00FE54E5">
        <w:rPr>
          <w:rFonts w:eastAsia="Source Han Sans TW Normal" w:hint="eastAsia"/>
          <w:color w:val="000000" w:themeColor="text1"/>
          <w:lang w:eastAsia="zh-TW"/>
        </w:rPr>
        <w:t>神社內</w:t>
      </w:r>
      <w:r w:rsidRPr="00FE54E5">
        <w:rPr>
          <w:rFonts w:eastAsia="Source Han Sans TW Normal"/>
          <w:color w:val="000000" w:themeColor="text1"/>
          <w:lang w:eastAsia="zh-TW"/>
        </w:rPr>
        <w:t>手水舍的手水缽供應源源不斷的清泉。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353"/>
    <w:rsid w:val="00444234"/>
    <w:rsid w:val="00A933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0FA95-777D-40A4-B7C3-F8155AD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