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7EE" w:rsidRPr="00B117D6" w:rsidRDefault="00BD27EE" w:rsidP="00BD27EE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杏之里農夫市集</w:t>
      </w:r>
    </w:p>
    <w:p w:rsidR="00BD27EE" w:rsidRPr="00B117D6" w:rsidRDefault="00BD27EE" w:rsidP="00BD27EE">
      <w:pPr>
        <w:rPr>
          <w:rFonts w:eastAsia="Source Han Sans TW Normal"/>
          <w:color w:val="000000" w:themeColor="text1"/>
          <w:sz w:val="22"/>
        </w:rPr>
      </w:pPr>
      <w:r/>
    </w:p>
    <w:p w:rsidR="00BD27EE" w:rsidRPr="00B117D6" w:rsidRDefault="00BD27EE" w:rsidP="00BD27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杏之里是一間農夫市集，主要販售當地蔬果、新鮮魚類，以及調味料、醬菜、輕食和便當等產品。福津市的氣候溫暖，冬季無霜，全年都是種植各種花卉與農產品的理想所在，也是日本主要的花卉種植地區之一。杏之里市集所販售的產品旁還會展示當地種植戶、製造者與漁民的相片和留言。</w:t>
      </w:r>
    </w:p>
    <w:p w:rsidR="00BD27EE" w:rsidRPr="00B117D6" w:rsidRDefault="00BD27EE" w:rsidP="00BD27EE">
      <w:pPr>
        <w:rPr>
          <w:rFonts w:eastAsia="Source Han Sans TW Normal"/>
          <w:color w:val="000000" w:themeColor="text1"/>
          <w:sz w:val="22"/>
        </w:rPr>
      </w:pPr>
    </w:p>
    <w:p w:rsidR="00BD27EE" w:rsidRPr="00B117D6" w:rsidRDefault="00BD27EE" w:rsidP="00BD27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市集中亦會販售當地的工藝品與紀念品，並讓遊客索取觀光手冊。此外，市集、餐廳與社區中心相鄰，遊客可在社區中心參加烹飪課與手工藝工作坊。</w:t>
      </w:r>
    </w:p>
    <w:p w:rsidR="00BD27EE" w:rsidRPr="00B117D6" w:rsidRDefault="00BD27EE" w:rsidP="00BD27EE">
      <w:pPr>
        <w:rPr>
          <w:rFonts w:eastAsia="Source Han Sans TW Normal"/>
          <w:color w:val="000000" w:themeColor="text1"/>
          <w:sz w:val="22"/>
        </w:rPr>
      </w:pPr>
    </w:p>
    <w:p w:rsidR="00BD27EE" w:rsidRPr="00B117D6" w:rsidRDefault="00BD27EE" w:rsidP="00BD27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市場附近的山丘上有一座很大的杏園，也是「杏之里」名稱的由來。從停車場出發，穿過杏園即可抵達山頂的杏之里公園，這座公園占地遼闊，可眺望到玄界灘的美景。杏園內有</w:t>
      </w:r>
      <w:r w:rsidRPr="00B117D6">
        <w:rPr>
          <w:rFonts w:eastAsia="Source Han Sans TW Normal"/>
          <w:color w:val="000000" w:themeColor="text1"/>
          <w:sz w:val="22"/>
        </w:rPr>
        <w:t>2,500</w:t>
      </w:r>
      <w:r w:rsidRPr="00B117D6">
        <w:rPr>
          <w:rFonts w:eastAsia="Source Han Sans TW Normal"/>
          <w:color w:val="000000" w:themeColor="text1"/>
          <w:sz w:val="22"/>
        </w:rPr>
        <w:t>棵杏樹，每到春季，遊客都能在此欣賞盛開的杏花與櫻花；時值夏季，市場則會販售新鮮的杏子與杏子果醬。</w:t>
      </w:r>
    </w:p>
    <w:p w:rsidR="00BD27EE" w:rsidRPr="00B117D6" w:rsidRDefault="00BD27EE" w:rsidP="00BD27EE">
      <w:pPr>
        <w:rPr>
          <w:rFonts w:eastAsia="Source Han Sans TW Normal"/>
          <w:color w:val="000000" w:themeColor="text1"/>
          <w:sz w:val="22"/>
        </w:rPr>
      </w:pPr>
    </w:p>
    <w:p w:rsidR="00BD27EE" w:rsidRPr="00B117D6" w:rsidRDefault="00BD27EE" w:rsidP="00BD27E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杏之里市場創立於西元</w:t>
      </w:r>
      <w:r w:rsidRPr="00B117D6">
        <w:rPr>
          <w:rFonts w:eastAsia="Source Han Sans TW Normal"/>
          <w:color w:val="000000" w:themeColor="text1"/>
          <w:sz w:val="22"/>
        </w:rPr>
        <w:t>1994</w:t>
      </w:r>
      <w:r w:rsidRPr="00B117D6">
        <w:rPr>
          <w:rFonts w:eastAsia="Source Han Sans TW Normal"/>
          <w:color w:val="000000" w:themeColor="text1"/>
          <w:sz w:val="22"/>
        </w:rPr>
        <w:t>年，當時有些農民的太太會聚集在道路旁的某個地點，將自家的農產品放在小貨車的後車廂上販賣。兩年後，這裡發展成長期經營的市集，主要銷售當地的農產品和其他產品。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EE"/>
    <w:rsid w:val="00444234"/>
    <w:rsid w:val="00BD27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3B6DB-18BA-461D-BBE3-B507E0D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