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3089" w:rsidRPr="00DF0F1D" w:rsidRDefault="00503089" w:rsidP="00503089">
      <w:pPr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真庭：木材之城</w:t>
      </w:r>
    </w:p>
    <w:p/>
    <w:p w:rsidR="00503089" w:rsidRPr="00DF0F1D" w:rsidRDefault="00503089" w:rsidP="00503089">
      <w:pPr>
        <w:ind w:firstLine="440"/>
        <w:rPr>
          <w:rFonts w:eastAsia="Source Han Sans CN Normal"/>
          <w:bCs/>
          <w:color w:val="000000" w:themeColor="text1"/>
          <w:sz w:val="22"/>
          <w:lang w:eastAsia="zh-TW"/>
        </w:rPr>
      </w:pP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真庭的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森林覆蓋率約為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80%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，林業與木材業因此成為當地支柱產業。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世紀晚期，當地開始種植日本柳杉、日本扁柏和松樹等商用樹種。到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1930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年代後期，真庭已成為面向日本中部地區最主要的木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TW"/>
        </w:rPr>
        <w:t>材供應基地。</w:t>
      </w:r>
    </w:p>
    <w:p w:rsidR="00503089" w:rsidRPr="00DF0F1D" w:rsidRDefault="00503089" w:rsidP="00503089">
      <w:pPr>
        <w:ind w:firstLine="440"/>
        <w:rPr>
          <w:rFonts w:eastAsia="Source Han Sans CN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CN Normal" w:hint="eastAsia"/>
          <w:bCs/>
          <w:color w:val="000000" w:themeColor="text1"/>
          <w:sz w:val="22"/>
          <w:lang w:eastAsia="zh-TW"/>
        </w:rPr>
        <w:t>真庭的木材大多用於建築行業。從古至今，日本建築都更青睞極簡設計與輕質建材，並注重室內外空間的通透感，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所以木材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TW"/>
        </w:rPr>
        <w:t>向來是主要的建築元素。除了視覺吸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引力以外，木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TW"/>
        </w:rPr>
        <w:t>材的柔韌度強，重量輕且抗拉伸性好，還能絕緣隔熱。</w:t>
      </w:r>
    </w:p>
    <w:p w:rsidR="00503089" w:rsidRPr="00DF0F1D" w:rsidRDefault="00503089" w:rsidP="00503089">
      <w:pPr>
        <w:ind w:firstLine="440"/>
        <w:rPr>
          <w:rFonts w:eastAsia="Source Han Sans CN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TW"/>
        </w:rPr>
        <w:t>1970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TW"/>
        </w:rPr>
        <w:t>年代，廉價的進口木材和消費者偏好的轉變導致日本林業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逐日衰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TW"/>
        </w:rPr>
        <w:t>退。為保護當地產業，真庭開始探索更加高效環保的木材加工工藝，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例如，直交集成板工藝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CLT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TW"/>
        </w:rPr>
        <w:t>。</w:t>
      </w:r>
      <w:r w:rsidRPr="00DF0F1D">
        <w:rPr>
          <w:rFonts w:eastAsia="Source Han Sans CN Normal"/>
          <w:bCs/>
          <w:color w:val="000000" w:themeColor="text1"/>
          <w:sz w:val="22"/>
          <w:lang w:eastAsia="zh-TW"/>
        </w:rPr>
        <w:t>CLT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TW"/>
        </w:rPr>
        <w:t>於</w:t>
      </w:r>
      <w:r w:rsidRPr="00DF0F1D">
        <w:rPr>
          <w:rFonts w:eastAsia="Source Han Sans CN Normal"/>
          <w:bCs/>
          <w:color w:val="000000" w:themeColor="text1"/>
          <w:sz w:val="22"/>
          <w:lang w:eastAsia="zh-TW"/>
        </w:rPr>
        <w:t>1990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TW"/>
        </w:rPr>
        <w:t>年代中期在歐洲出現，這座建築正是為展示其魅力及多功能性而設計建造。</w:t>
      </w:r>
    </w:p>
    <w:p w:rsidR="00503089" w:rsidRPr="00DF0F1D" w:rsidRDefault="00503089" w:rsidP="00503089">
      <w:pPr>
        <w:ind w:firstLine="440"/>
        <w:rPr>
          <w:rFonts w:eastAsia="Source Han Sans CN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TW"/>
        </w:rPr>
        <w:t>CLT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TW"/>
        </w:rPr>
        <w:t>是將多塊原木薄板以木紋垂直相交的方式疊加</w:t>
      </w:r>
      <w:r w:rsidRPr="00DF0F1D">
        <w:rPr>
          <w:rFonts w:eastAsia="Source Han Sans CN Normal" w:hint="eastAsia"/>
          <w:color w:val="000000" w:themeColor="text1"/>
          <w:sz w:val="22"/>
          <w:lang w:eastAsia="zh-TW"/>
        </w:rPr>
        <w:t>黏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TW"/>
        </w:rPr>
        <w:t>合，製成大塊木板。成品保留了木材的天然色澤與紋理，卻比常規木板穩定性更高，防火性與絕緣隔熱性也更好。此外，</w:t>
      </w:r>
      <w:r w:rsidRPr="00DF0F1D">
        <w:rPr>
          <w:rFonts w:eastAsia="Source Han Sans CN Normal"/>
          <w:bCs/>
          <w:color w:val="000000" w:themeColor="text1"/>
          <w:sz w:val="22"/>
          <w:lang w:eastAsia="zh-TW"/>
        </w:rPr>
        <w:t>CLT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TW"/>
        </w:rPr>
        <w:t>以可再生資源為原材料，比混凝土更環保。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089"/>
    <w:rsid w:val="00444234"/>
    <w:rsid w:val="0050308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80C261-90BF-4630-A3CB-D34F12B1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