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703" w:rsidRPr="00D364F0" w:rsidRDefault="00256703" w:rsidP="0025670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權現神社</w:t>
      </w:r>
    </w:p>
    <w:p/>
    <w:p w:rsidR="00256703" w:rsidRPr="00D364F0" w:rsidRDefault="00256703" w:rsidP="00256703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權現神社供奉著口永良部島東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的湯向溫泉之神。神社據說建於江戶時代（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），具體年代已不可考。關於湯向溫泉起源的傳說頗多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其中一個故事描述一位獵人獵鹿迷路時聽到鳥聲，低頭看見山谷下的池塘裡有一隻白雞。他立即張弓射箭，正中目標，但白雞卻憑空消失了，只剩池塘上白煙翻滾。獵人爬下山，用手觸摸池水，發現池塘竟然變成了溫泉。後來溫泉的治療功效逐漸為人所知，當地居民開始頻繁造訪。</w:t>
      </w:r>
    </w:p>
    <w:p w:rsidR="00256703" w:rsidRPr="00D364F0" w:rsidRDefault="00256703" w:rsidP="00256703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權現神社供奉的就是這隻傳說中的白雞，人們相信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牠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是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某位神道教神靈的化身。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1950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1960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年代，湯向居民鈴木太郎特地繪製了一對雌雄白雞像敬獻給神社。與溫泉療效相關的醫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藥之神——少名毘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古那神也被供奉於神社中。目前，湯向溫泉的洗浴設施由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當地女村民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負責維護。這個溫泉的特色是水中漂浮著礦物成分沉澱後的鹽化物「湯花」。溫泉水直接引自水源，未經過濾和加溫。男女各有專用浴池，全年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24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小時開放，任何人都可以使用。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703"/>
    <w:rsid w:val="0025670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1F9F5-EB36-4B2F-A127-AC2B7AF8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