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2FDF" w:rsidRPr="009B6B5A" w:rsidRDefault="00C42FDF" w:rsidP="00C42FDF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白神山地的日本清酒</w:t>
      </w:r>
    </w:p>
    <w:p/>
    <w:p w:rsidR="00C42FDF" w:rsidRPr="009B6B5A" w:rsidRDefault="00C42FDF" w:rsidP="00C42FD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日本清酒是用大米、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米麴和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水釀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造的酒精飲品。早在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史料記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載以前，它們便以各種各樣的面目出現在了日本人的生活中。白神山地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的群山流淌著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低礦物含量的純淨山泉水，田地裡生長著以滋味細膩、氣味清香聞名全國的稻米。兩者相加，便是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地各種高品質酒類的奧妙所在。</w:t>
      </w:r>
    </w:p>
    <w:p w:rsidR="00C42FDF" w:rsidRPr="009B6B5A" w:rsidRDefault="00C42FDF" w:rsidP="00C42FD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日本清酒的釀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製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技術在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世紀已臻完善，比如打磨精米，加熱殺菌，使用木桶儲存等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等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步驟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。今天的從業者採用的大多還是先輩們確立下來的工藝與流程。到了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世紀，釀酒業者開始在蒸熟的米飯中加入一種被稱為「麴」的真菌來發酵，這就是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米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麴。日本清酒口味眾多，成品的最終風味取決於好幾項因素，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米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麴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是其中之一。另一大重要因素就是精米，即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去除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米粒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外層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一定部分後留下的大米。米粒外層富含蛋白質，內芯則以澱粉為主，外層磨去得越多，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澱粉佔據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發酵物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比例就越高，釀造成品的風味也就隨之改變。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比如釀造「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大吟釀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」這種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高級清酒，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米粒表層至少需要磨去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50%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，而最昂貴的酒品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則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需要磨掉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70%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C42FDF" w:rsidRPr="009B6B5A" w:rsidRDefault="00C42FDF" w:rsidP="00C42FD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白神山地的秋田縣區域內主要有兩家釀酒廠：山本酒造店和喜久水酒造。</w:t>
      </w:r>
    </w:p>
    <w:p w:rsidR="00C42FDF" w:rsidRPr="009B6B5A" w:rsidRDefault="00C42FDF" w:rsidP="00C42FDF">
      <w:pPr>
        <w:ind w:firstLineChars="50" w:firstLine="11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C42FDF" w:rsidRPr="009B6B5A" w:rsidRDefault="00C42FDF" w:rsidP="00C42FDF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/>
          <w:color w:val="000000" w:themeColor="text1"/>
          <w:sz w:val="22"/>
          <w:lang w:eastAsia="zh-TW"/>
        </w:rPr>
        <w:t>山本酒造店</w:t>
      </w:r>
    </w:p>
    <w:p w:rsidR="00C42FDF" w:rsidRPr="009B6B5A" w:rsidRDefault="00C42FDF" w:rsidP="00C42FD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八峰町的山本酒造店於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1901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年在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當時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一個名叫「八森村」的小漁村裡起家。為了將新鮮的山泉水引入地處海邊的釀造廠，據說當時村民們鋪設了一條總長超過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公里的私人專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用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管道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。酒廠早年由被稱為「杜氏」的釀酒大師全盤掌控，但近年已經引入了以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員工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為主的公司化制度。</w:t>
      </w:r>
    </w:p>
    <w:p w:rsidR="00C42FDF" w:rsidRPr="009B6B5A" w:rsidRDefault="00C42FDF" w:rsidP="00C42FD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山本酒造店出產多個品級的純米酒。由於純米酒在釀造過程中不可另行添加糖或蒸餾酒，酒品風味在極大程度上依賴於大米本身，因此，大米的品質至關重要。為了確保稻米品質符合要求，山本酒造店擁有自己的稻田。其中大約一半的稻米為有機栽培，不使用任何農藥和化學肥料。</w:t>
      </w:r>
    </w:p>
    <w:p w:rsidR="00C42FDF" w:rsidRPr="009B6B5A" w:rsidRDefault="00C42FDF" w:rsidP="00C42FDF">
      <w:pPr>
        <w:ind w:firstLineChars="50" w:firstLine="11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C42FDF" w:rsidRPr="009B6B5A" w:rsidRDefault="00C42FDF" w:rsidP="00C42FDF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/>
          <w:color w:val="000000" w:themeColor="text1"/>
          <w:sz w:val="22"/>
          <w:lang w:eastAsia="zh-TW"/>
        </w:rPr>
        <w:t>喜久水酒造</w:t>
      </w:r>
    </w:p>
    <w:p w:rsidR="00C42FDF" w:rsidRPr="009B6B5A" w:rsidRDefault="00C42FDF" w:rsidP="00C42FD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能代市的喜久水酒造創立於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1875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年。這家釀造廠的酒品都儲藏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在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用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已廢棄的地下鐵路隧道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改造的儲藏庫中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。隧道建於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1900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年，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長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年保持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12°C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的恒溫，為酒品提供了理想的儲藏環境。喜久水酒造產品種類豐富，從平價酒品到售價高達每瓶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萬日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圓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的大吟釀應有盡有。酒廠十分看重自己的地方特色及其與能代市的緊密連結。</w:t>
      </w:r>
    </w:p>
    <w:p w:rsidR="00C42FDF" w:rsidRPr="009B6B5A" w:rsidRDefault="00C42FDF" w:rsidP="00C42FDF">
      <w:pPr>
        <w:ind w:firstLineChars="50" w:firstLine="11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C42FDF" w:rsidRPr="009B6B5A" w:rsidRDefault="00C42FDF" w:rsidP="00C42FDF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/>
          <w:color w:val="000000" w:themeColor="text1"/>
          <w:sz w:val="22"/>
          <w:lang w:eastAsia="zh-TW"/>
        </w:rPr>
        <w:t>與時俱進的日本清酒</w:t>
      </w:r>
    </w:p>
    <w:p w:rsidR="00C42FDF" w:rsidRPr="009B6B5A" w:rsidRDefault="00C42FDF" w:rsidP="00C42FD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儘管日本清酒有著悠久的歷史，但隨著消費者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——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尤其是年輕消費者的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喜好轉向其他飲品，全國的日本清酒產量已大幅下滑，如今只有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1970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年代初全盛時期的三分之一。為了應對這一局面，秋田縣的五家釀造廠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自冠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NEXT 5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」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之名，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結成同盟，一起重振事業。這五家酒廠的歷史介於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到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330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年之間，相對年輕的掌門人如今面臨著相似的挑戰，比如與酒廠年長的</w:t>
      </w:r>
      <w:bookmarkStart w:id="0" w:name="_Hlk124079587"/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杜氏</w:t>
      </w:r>
      <w:bookmarkEnd w:id="0"/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之間的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衝突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，因為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掌控生產的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杜氏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大多不接受新想法。如今，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NEXT 5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的掌門人正合力開發新的飲料品種（如氣泡清酒），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定行銷策略，期望能吸引年輕消費者，同時開拓海外市場。山本酒造店的現任掌門人山本友文正是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NEXT 5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的成員之一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，其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產品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目前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已出口到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了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個國家。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FDF"/>
    <w:rsid w:val="00444234"/>
    <w:rsid w:val="00C42597"/>
    <w:rsid w:val="00C4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B28CED-565D-4643-89C0-7DF4D97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2023-11-17T08:37:00Z</dcterms:created>
  <dcterms:modified xsi:type="dcterms:W3CDTF">2023-11-17T08:37:00Z</dcterms:modified>
</cp:coreProperties>
</file>