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39AC" w:rsidRPr="00BD187C" w:rsidRDefault="00E139AC" w:rsidP="00E139AC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長谷川宅邸</w:t>
      </w:r>
    </w:p>
    <w:p/>
    <w:p w:rsidR="00E139AC" w:rsidRPr="00BD187C" w:rsidRDefault="00E139AC" w:rsidP="00E139AC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這是</w:t>
      </w:r>
      <w:r w:rsidRPr="00BD187C">
        <w:rPr>
          <w:rFonts w:eastAsia="Source Han Sans TW Normal" w:hint="eastAsia"/>
          <w:color w:val="000000" w:themeColor="text1"/>
          <w:sz w:val="22"/>
          <w:lang w:eastAsia="zh-TW"/>
        </w:rPr>
        <w:t>一處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新潟縣內現存最古老的私人宅邸，長谷川家在這裏生活了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代，</w:t>
      </w:r>
      <w:r w:rsidRPr="00BD187C">
        <w:rPr>
          <w:rFonts w:eastAsia="Source Han Sans TW Normal" w:hint="eastAsia"/>
          <w:color w:val="000000" w:themeColor="text1"/>
          <w:sz w:val="22"/>
          <w:lang w:eastAsia="zh-TW"/>
        </w:rPr>
        <w:t>他們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是當地歷史上最強大、最有影響力的家族之一。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當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時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這個地區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稱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「越後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國」。</w:t>
      </w:r>
    </w:p>
    <w:p w:rsidR="00E139AC" w:rsidRPr="00BD187C" w:rsidRDefault="00E139AC" w:rsidP="00E139AC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長谷川家早年間幾代人都是著名的武士，後來他們得到了宅邸如今所在的這片土地，開始轉而務農，逐漸累積起了巨大的財富。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據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說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從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世紀中期到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世紀早期，當地約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70%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的耕地都歸這個家族所有。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巔峰時期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，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這塊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1.8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平方公里的土地每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次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能為他們帶來約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240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噸的稻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米收成。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1706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年，一場大火燒毀了原本的宅邸，如今的宅邸建成於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1716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年。</w:t>
      </w:r>
    </w:p>
    <w:p w:rsidR="00E139AC" w:rsidRPr="00BD187C" w:rsidRDefault="00E139AC" w:rsidP="00E139AC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長岡市及周邊地區每年都要經歷大雪的考驗，因此房屋結構設計需要考慮積雪承載的問題。高品質的當地木材可確保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屋頂和房梁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有足夠的強度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，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以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免於坍塌之患。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屋頂斜面坡度很大，可避免積雪過載。過去，人們將稻草鋪在房頂上，這樣有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助於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維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持室內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地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爐灶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燒火產生的熱量。</w:t>
      </w:r>
    </w:p>
    <w:p w:rsidR="00E139AC" w:rsidRPr="00BD187C" w:rsidRDefault="00E139AC" w:rsidP="00E139AC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長谷川宅邸由幾棟建築組合而成，包括主屋、起居所用的附樓、儲存文件文檔的資料館和若干大小不等的儲藏室。大門正對主屋，從那裡可以將建築正面盡收眼底，包括巨大的屋頂和裝飾著大片暖簾的木門。</w:t>
      </w:r>
    </w:p>
    <w:p w:rsidR="00E139AC" w:rsidRPr="00BD187C" w:rsidRDefault="00E139AC" w:rsidP="00E139AC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進入室內，你可以欣賞到江戶時代（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）當地藝術家的作品，這些都是長谷川家數個世紀以來的收藏。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盡管如今已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不使用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，這處宅邸依然還保留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著在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世紀的日本社會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還很罕見的室內廁所。</w:t>
      </w:r>
    </w:p>
    <w:p w:rsidR="00E139AC" w:rsidRPr="00BD187C" w:rsidRDefault="00E139AC" w:rsidP="00E139AC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宅邸外環繞著一條窄窄的防護渠，只在屋宅前後有路可通行，渠中有錦鯉遊動。宅邸後部，與主宅相隔一個中庭小院的建築原本是米倉，如今改造成了博物館。館內展出各類來自長谷川家資料館的手工藝製品、畫作和文檔資料。這些展品能夠幫助來訪者更好地了解曾經居住在這裡的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代人的故事。</w:t>
      </w:r>
    </w:p>
    <w:p w:rsidR="00E139AC" w:rsidRPr="00BD187C" w:rsidRDefault="00E139AC" w:rsidP="00E139AC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1982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年，宅邸正式被指定為國家重要文化財產。</w:t>
      </w:r>
    </w:p>
    <w:p w:rsidR="00E139AC" w:rsidRPr="00BD187C" w:rsidRDefault="00E139AC" w:rsidP="00E139AC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E139AC" w:rsidRPr="00BD187C" w:rsidRDefault="00E139AC" w:rsidP="00E139AC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>
        <w:rPr/>
        <w:t>長谷川宅邸</w:t>
      </w:r>
    </w:p>
    <w:p w:rsidR="00E139AC" w:rsidRPr="00BD187C" w:rsidRDefault="00E139AC" w:rsidP="00E139AC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開館日期：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日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—11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30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日</w:t>
      </w:r>
    </w:p>
    <w:p w:rsidR="00E139AC" w:rsidRPr="00BD187C" w:rsidRDefault="00E139AC" w:rsidP="00E139AC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開館時間：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9:00-16:30</w:t>
      </w:r>
    </w:p>
    <w:p w:rsidR="00E139AC" w:rsidRPr="00BD187C" w:rsidRDefault="00E139AC" w:rsidP="00E139AC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門票：成人￥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420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；兒童￥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210</w:t>
      </w:r>
    </w:p>
    <w:p w:rsidR="00E139AC" w:rsidRPr="00BD187C" w:rsidRDefault="00E139AC" w:rsidP="00E139AC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交通：自塚山火車站步行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分鐘可達。長岡火車站有公車直達，公車站位於宅邸門外。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 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AC"/>
    <w:rsid w:val="00444234"/>
    <w:rsid w:val="00C42597"/>
    <w:rsid w:val="00E1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ABADC0-1D59-456A-9B3E-662E2416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2023-11-17T08:05:00Z</dcterms:created>
  <dcterms:modified xsi:type="dcterms:W3CDTF">2023-11-17T08:05:00Z</dcterms:modified>
</cp:coreProperties>
</file>