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F0A37" w:rsidRPr="0010484F" w:rsidRDefault="008F0A37" w:rsidP="008F0A37">
      <w:pPr>
        <w:spacing w:line="240" w:lineRule="atLeast"/>
        <w:rPr>
          <w:b/>
          <w:bCs/>
          <w:color w:val="000000" w:themeColor="text1"/>
          <w:sz w:val="22"/>
          <w:lang w:eastAsia="zh-TW"/>
        </w:rPr>
      </w:pPr>
      <w:r>
        <w:rPr>
          <w:b/>
        </w:rPr>
        <w:t>正法寺</w:t>
      </w:r>
    </w:p>
    <w:p/>
    <w:p w:rsidR="008F0A37" w:rsidRPr="0010484F" w:rsidRDefault="008F0A37" w:rsidP="008F0A37">
      <w:pPr>
        <w:spacing w:line="240" w:lineRule="atLeast"/>
        <w:ind w:firstLineChars="200" w:firstLine="440"/>
        <w:rPr>
          <w:b/>
          <w:bCs/>
          <w:color w:val="000000" w:themeColor="text1"/>
          <w:sz w:val="22"/>
          <w:lang w:eastAsia="zh-TW"/>
        </w:rPr>
      </w:pPr>
      <w:r w:rsidRPr="0010484F">
        <w:rPr>
          <w:rFonts w:eastAsia="Source Han Sans TW Normal"/>
          <w:color w:val="000000" w:themeColor="text1"/>
          <w:sz w:val="22"/>
          <w:lang w:eastAsia="zh-TW"/>
        </w:rPr>
        <w:t>正法寺始建於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1191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年，原是鐮倉幕府創建者源賴朝（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1147–1199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）的家臣志水家的菩提寺（特指安葬、供奉祖先的家廟）。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1546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年，奉後奈良天皇（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1497-1557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）昭令，這座寺院開始擔負起祈禱國運昌隆、國泰民安的職責。如今的正法寺是一座保存完好的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17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世紀佛教寺院建築，以佛像、繪畫和美麗的庭院著稱。</w:t>
      </w:r>
    </w:p>
    <w:p w:rsidR="008F0A37" w:rsidRPr="0010484F" w:rsidRDefault="008F0A37" w:rsidP="008F0A37">
      <w:pPr>
        <w:spacing w:line="240" w:lineRule="atLeast"/>
        <w:ind w:firstLineChars="200" w:firstLine="440"/>
        <w:rPr>
          <w:b/>
          <w:bCs/>
          <w:color w:val="000000" w:themeColor="text1"/>
          <w:sz w:val="22"/>
          <w:lang w:eastAsia="zh-TW"/>
        </w:rPr>
      </w:pPr>
      <w:r w:rsidRPr="0010484F">
        <w:rPr>
          <w:rFonts w:eastAsia="Source Han Sans TW Normal"/>
          <w:color w:val="000000" w:themeColor="text1"/>
          <w:sz w:val="22"/>
          <w:lang w:eastAsia="zh-TW"/>
        </w:rPr>
        <w:t>志水家的女兒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御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龜之方（也稱「阿龜」；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1576-1642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）是德川幕府的開幕將軍德川家康（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1543-1616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）的側室，正法寺因她的慷慨捐贈而受益匪淺。在民間傳說裡，阿龜為孩子洗澡時偶然遇上了路過的將軍隊伍，匆忙之下，她將澡盆連同孩子一併端起避讓，德川家康因而對她一見鍾情。在為德川家康生下一個健康的兒子後，她終於在幕府立下了根基，可以有能力支持本家的家廟，使之托庇於強大的德川幕府之下。現已被指定為國家重要文化財產的本堂（正殿）、大方丈和唐門都是在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御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龜之方的捐助下於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1630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年而建成。</w:t>
      </w:r>
    </w:p>
    <w:p w:rsidR="008F0A37" w:rsidRPr="0010484F" w:rsidRDefault="008F0A37" w:rsidP="008F0A37">
      <w:pPr>
        <w:spacing w:line="240" w:lineRule="atLeast"/>
        <w:ind w:firstLineChars="200" w:firstLine="440"/>
        <w:rPr>
          <w:b/>
          <w:bCs/>
          <w:color w:val="000000" w:themeColor="text1"/>
          <w:sz w:val="22"/>
          <w:lang w:eastAsia="zh-TW"/>
        </w:rPr>
      </w:pPr>
      <w:r w:rsidRPr="0010484F">
        <w:rPr>
          <w:rFonts w:eastAsia="Source Han Sans TW Normal"/>
          <w:color w:val="000000" w:themeColor="text1"/>
          <w:sz w:val="22"/>
          <w:lang w:eastAsia="zh-TW"/>
        </w:rPr>
        <w:t>本堂內供有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御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龜之方及其德川家一脈後人的牌位，但殿內供奉的主佛則是鐮倉時代（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1185-1333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）的阿彌陀佛</w:t>
      </w:r>
      <w:bookmarkStart w:id="1" w:name="_Hlk83404363"/>
      <w:r w:rsidRPr="0010484F">
        <w:rPr>
          <w:rFonts w:eastAsia="Source Han Sans TW Normal"/>
          <w:color w:val="000000" w:themeColor="text1"/>
          <w:sz w:val="22"/>
          <w:lang w:eastAsia="zh-TW"/>
        </w:rPr>
        <w:t>及兩脅坐像</w:t>
      </w:r>
      <w:bookmarkEnd w:id="1"/>
      <w:r w:rsidRPr="0010484F">
        <w:rPr>
          <w:rFonts w:eastAsia="Source Han Sans TW Normal"/>
          <w:color w:val="000000" w:themeColor="text1"/>
          <w:sz w:val="22"/>
          <w:lang w:eastAsia="zh-TW"/>
        </w:rPr>
        <w:t>。本堂內部的木構彩繪如今大多數依然呈現著最初的顏色，其中有幾幅畫作都出自同一位匠人之手，這位畫者也是為德川家康華麗的陵寢日光東照宮作畫的藝術家之一，這處建築牌匾上的題字則是出自後奈良天皇手書。</w:t>
      </w:r>
    </w:p>
    <w:p w:rsidR="008F0A37" w:rsidRPr="0010484F" w:rsidRDefault="008F0A37" w:rsidP="008F0A37">
      <w:pPr>
        <w:spacing w:line="240" w:lineRule="atLeast"/>
        <w:ind w:firstLineChars="200" w:firstLine="440"/>
        <w:rPr>
          <w:b/>
          <w:bCs/>
          <w:color w:val="000000" w:themeColor="text1"/>
          <w:sz w:val="22"/>
          <w:lang w:eastAsia="zh-TW"/>
        </w:rPr>
      </w:pPr>
      <w:r w:rsidRPr="0010484F">
        <w:rPr>
          <w:rFonts w:eastAsia="Source Han Sans TW Normal"/>
          <w:color w:val="000000" w:themeColor="text1"/>
          <w:sz w:val="22"/>
          <w:lang w:eastAsia="zh-TW"/>
        </w:rPr>
        <w:t>毗鄰本堂的大方丈和書院內存有中國古典及自然山水主題的屏風畫。此外，庭園是京都府指定名勝，小方丈、鐘樓和書院則是京都府指定文化財產。</w:t>
      </w:r>
    </w:p>
    <w:p w:rsidR="008F0A37" w:rsidRPr="0010484F" w:rsidRDefault="008F0A37" w:rsidP="008F0A37">
      <w:pPr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10484F">
        <w:rPr>
          <w:rFonts w:eastAsia="Source Han Sans TW Normal"/>
          <w:color w:val="000000" w:themeColor="text1"/>
          <w:sz w:val="22"/>
          <w:lang w:eastAsia="zh-TW"/>
        </w:rPr>
        <w:t>被指定為國家重要文化財產的阿彌陀佛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坐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像最初供奉在距此不遠的八角堂內，自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1998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年起在京都國立博物館展出，後出於文物保護目的，於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2008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年移入正法寺法雲殿內供奉。</w:t>
      </w:r>
    </w:p>
    <w:p w:rsidR="008F0A37" w:rsidRPr="0010484F" w:rsidRDefault="008F0A37" w:rsidP="008F0A37">
      <w:pPr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10484F">
        <w:rPr>
          <w:rFonts w:eastAsia="Source Han Sans TW Normal"/>
          <w:color w:val="000000" w:themeColor="text1"/>
          <w:sz w:val="22"/>
          <w:lang w:eastAsia="zh-TW"/>
        </w:rPr>
        <w:t>寺院平常不對外開放，但每年都有幾次特別開放的機會可供訪客入內參觀，比如，除夕夜就可來此敲鐘，去舊迎新。</w:t>
      </w:r>
    </w:p>
    <w:bookmarkEnd w:id="0"/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0A37"/>
    <w:rsid w:val="00444234"/>
    <w:rsid w:val="008F0A37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C5A174C-891E-497D-A965-DF6A08E64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2023-11-17T08:30:00Z</dcterms:created>
  <dcterms:modified xsi:type="dcterms:W3CDTF">2023-11-17T08:30:00Z</dcterms:modified>
</cp:coreProperties>
</file>