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3E1B" w:rsidRPr="0010484F" w:rsidRDefault="00AB3E1B" w:rsidP="00AB3E1B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阿彌陀佛坐像</w:t>
      </w:r>
    </w:p>
    <w:p/>
    <w:p w:rsidR="00AB3E1B" w:rsidRPr="0010484F" w:rsidRDefault="00AB3E1B" w:rsidP="00AB3E1B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正法寺的法雲殿內供奉著一尊高大的</w:t>
      </w:r>
      <w:bookmarkStart w:id="0" w:name="_Hlk84258105"/>
      <w:r w:rsidRPr="0010484F">
        <w:rPr>
          <w:rFonts w:eastAsia="Source Han Sans TW Normal"/>
          <w:color w:val="000000" w:themeColor="text1"/>
          <w:sz w:val="22"/>
          <w:lang w:eastAsia="zh-TW"/>
        </w:rPr>
        <w:t>阿彌陀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佛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坐像</w:t>
      </w:r>
      <w:bookmarkEnd w:id="0"/>
      <w:r w:rsidRPr="0010484F">
        <w:rPr>
          <w:rFonts w:eastAsia="Source Han Sans TW Normal"/>
          <w:color w:val="000000" w:themeColor="text1"/>
          <w:sz w:val="22"/>
          <w:lang w:eastAsia="zh-TW"/>
        </w:rPr>
        <w:t>，阿彌陀佛是無量光佛、無量壽佛。這尊阿彌陀佛結珈趺坐在蓮花寶座上，面帶安詳的微笑，雙手抬至胸前結說法印。佛像雕刻於鐮倉時代（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），現為國家指定重要文化財產。</w:t>
      </w:r>
    </w:p>
    <w:p w:rsidR="00AB3E1B" w:rsidRPr="0010484F" w:rsidRDefault="00AB3E1B" w:rsidP="00AB3E1B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佛像本身高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2.8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公尺，以檜木製成。阿彌陀佛佛身上曾覆以金箔裝飾，僧袍色彩鮮豔，背光（佛像背後象徵佛光的蓮花瓣狀飾物）高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4.8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公尺，雕刻有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尊小佛像、祥雲和其他裝飾元素，至今仍能看到殘留金箔的痕跡。佛像上沒有造像者署名，但研究者根據風格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猜測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認為，這可能是鐮倉時代著名雕刻家快慶的作品。</w:t>
      </w:r>
    </w:p>
    <w:p w:rsidR="00AB3E1B" w:rsidRPr="0010484F" w:rsidRDefault="00AB3E1B" w:rsidP="00AB3E1B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在很長一段時間裡，石清水八幡宮都是實踐神道教與佛教融合發展的神社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—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佛寺綜合體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，這尊阿彌陀佛坐像就是從那個時期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留存至今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、極為稀少的一尊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佛教雕像。最初，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祂被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供奉於當時神社界內一個名叫「八角堂」的朱紅色八邊形佛堂內，明治政府在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年頒佈「神佛分離令」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（即拆分神道教與佛教）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後，石清水八幡宮內的一切佛教設施都遭到移除。為保全八角堂和阿彌陀佛坐像，一位正法寺的前任住持在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1870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年將其遷到了距離寺院不遠的一座古墳上。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2008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年，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為了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更妥善保護和保存文物，阿彌陀佛坐像被移入正法寺法雲殿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——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這處佛殿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專門為此而建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1B"/>
    <w:rsid w:val="00444234"/>
    <w:rsid w:val="00AB3E1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B14EB-661D-4663-9CE2-091C2593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2023-11-17T08:30:00Z</dcterms:created>
  <dcterms:modified xsi:type="dcterms:W3CDTF">2023-11-17T08:30:00Z</dcterms:modified>
</cp:coreProperties>
</file>