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EAB" w:rsidRPr="0082135B" w:rsidRDefault="00354EAB" w:rsidP="00354EAB">
      <w:pPr>
        <w:adjustRightInd w:val="0"/>
        <w:snapToGrid w:val="0"/>
        <w:rPr>
          <w:rFonts w:eastAsia="SimSun"/>
          <w:color w:val="000000" w:themeColor="text1"/>
          <w:sz w:val="22"/>
          <w:lang w:eastAsia="zh-TW"/>
        </w:rPr>
      </w:pPr>
      <w:r>
        <w:rPr>
          <w:b/>
        </w:rPr>
        <w:t>光明寺</w:t>
      </w:r>
    </w:p>
    <w:p/>
    <w:p w:rsidR="00354EAB" w:rsidRPr="0082135B" w:rsidRDefault="00354EAB" w:rsidP="00354EAB">
      <w:pPr>
        <w:adjustRightInd w:val="0"/>
        <w:snapToGrid w:val="0"/>
        <w:ind w:firstLineChars="200" w:firstLine="440"/>
        <w:rPr>
          <w:rFonts w:eastAsia="SimSun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傳說光明寺在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599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由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佛教傳播過程中的重要人物聖德太子（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574-622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）命人建造。這座寺院位於君尾山之側，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該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山上曾有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72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座佛寺，如今還能從林間空地看出當年佛寺的分佈。光明寺原本的建築幾乎全毀於戰亂衝突之中，但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1836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年重建的本堂（正殿）現狀良好，有著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400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年歷史的梵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鐘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依然完好無損地懸掛在鐘樓內。名為「二王門」的</w:t>
      </w:r>
      <w:r w:rsidRPr="0082135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山</w:t>
      </w:r>
      <w:r w:rsidRPr="0082135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門和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門內的仁王像（金剛力士像）則是寺院更歷史久遠的珍貴文物。</w:t>
      </w:r>
    </w:p>
    <w:p w:rsidR="00354EAB" w:rsidRPr="0082135B" w:rsidRDefault="00354EAB" w:rsidP="00354EAB">
      <w:pPr>
        <w:adjustRightInd w:val="0"/>
        <w:snapToGrid w:val="0"/>
        <w:ind w:firstLineChars="200" w:firstLine="440"/>
        <w:rPr>
          <w:rFonts w:eastAsia="SimSun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二王門為雙層三開間結構，參拜者由中間的門進入寺院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高聳的人字形屋頂由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4500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片厚實的栗木瓦鋪成。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1950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年修葺期間發現的銘文顯示這道門建於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1242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年到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1253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年之間，雙層寺門在當時並不常見，由此可以窺見寺院的地位之高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此外疊瓦構造也並不常見。二王門在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1954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被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指定為京都府北部建築中唯一的國寶。</w:t>
      </w:r>
    </w:p>
    <w:p w:rsidR="00354EAB" w:rsidRPr="0082135B" w:rsidRDefault="00354EAB" w:rsidP="00354EAB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門內兩尊木雕仁王像是國家指定重要文化財產，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門內的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木像漆作朱紅色，張嘴的一尊在右側，閉著嘴的在左側。儘管雕刻者與造像時間皆無從考證，但這兩尊木像與兵庫縣石龕寺於鐮倉時代（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）由佛師肥後定慶在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1242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年雕刻的仁王像大體相似。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EAB"/>
    <w:rsid w:val="00354EA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1A4B87-AED7-4CFC-93EE-6C294778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